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D0" w:rsidRPr="006A4ABF" w:rsidRDefault="00911DD0" w:rsidP="00911DD0">
      <w:pPr>
        <w:spacing w:before="375" w:after="188" w:line="240" w:lineRule="auto"/>
        <w:outlineLvl w:val="1"/>
        <w:rPr>
          <w:rFonts w:ascii="Arial" w:eastAsia="Times New Roman" w:hAnsi="Arial" w:cs="Arial"/>
          <w:bCs/>
          <w:color w:val="333333"/>
          <w:sz w:val="18"/>
          <w:szCs w:val="18"/>
          <w:lang w:val="en"/>
        </w:rPr>
      </w:pPr>
      <w:bookmarkStart w:id="0" w:name="_GoBack"/>
      <w:bookmarkEnd w:id="0"/>
      <w:r w:rsidRPr="006A4ABF">
        <w:rPr>
          <w:rFonts w:ascii="Arial" w:eastAsia="Times New Roman" w:hAnsi="Arial" w:cs="Arial"/>
          <w:color w:val="333333"/>
          <w:sz w:val="18"/>
          <w:szCs w:val="18"/>
          <w:lang w:val="en"/>
        </w:rPr>
        <w:t xml:space="preserve">At times of residential property transfers, owners that </w:t>
      </w:r>
      <w:proofErr w:type="gramStart"/>
      <w:r w:rsidRPr="006A4ABF">
        <w:rPr>
          <w:rFonts w:ascii="Arial" w:eastAsia="Times New Roman" w:hAnsi="Arial" w:cs="Arial"/>
          <w:color w:val="333333"/>
          <w:sz w:val="18"/>
          <w:szCs w:val="18"/>
          <w:lang w:val="en"/>
        </w:rPr>
        <w:t>are directed</w:t>
      </w:r>
      <w:proofErr w:type="gramEnd"/>
      <w:r w:rsidRPr="006A4ABF">
        <w:rPr>
          <w:rFonts w:ascii="Arial" w:eastAsia="Times New Roman" w:hAnsi="Arial" w:cs="Arial"/>
          <w:color w:val="333333"/>
          <w:sz w:val="18"/>
          <w:szCs w:val="18"/>
          <w:lang w:val="en"/>
        </w:rPr>
        <w:t xml:space="preserve"> by their lenders, attorneys, and insurance companies to request Residential Time of Sale Inspections should contact the Burlington Fire Department </w:t>
      </w:r>
      <w:r w:rsidR="000E129D">
        <w:rPr>
          <w:rFonts w:ascii="Arial" w:eastAsia="Times New Roman" w:hAnsi="Arial" w:cs="Arial"/>
          <w:color w:val="333333"/>
          <w:sz w:val="18"/>
          <w:szCs w:val="18"/>
          <w:lang w:val="en"/>
        </w:rPr>
        <w:t>Office of the City Fire Marshal</w:t>
      </w:r>
      <w:r w:rsidRPr="006A4ABF">
        <w:rPr>
          <w:rFonts w:ascii="Arial" w:eastAsia="Times New Roman" w:hAnsi="Arial" w:cs="Arial"/>
          <w:color w:val="333333"/>
          <w:sz w:val="18"/>
          <w:szCs w:val="18"/>
          <w:lang w:val="en"/>
        </w:rPr>
        <w:t xml:space="preserve"> at (802) 864-5577 ext. 3. </w:t>
      </w:r>
    </w:p>
    <w:p w:rsidR="00911DD0" w:rsidRPr="006A4ABF" w:rsidRDefault="00911DD0" w:rsidP="00911DD0">
      <w:pPr>
        <w:spacing w:before="375" w:after="188" w:line="240" w:lineRule="auto"/>
        <w:outlineLvl w:val="1"/>
        <w:rPr>
          <w:rFonts w:ascii="Arial" w:eastAsia="Times New Roman" w:hAnsi="Arial" w:cs="Arial"/>
          <w:color w:val="333333"/>
          <w:sz w:val="18"/>
          <w:szCs w:val="18"/>
          <w:lang w:val="en"/>
        </w:rPr>
      </w:pPr>
      <w:r w:rsidRPr="006A4ABF">
        <w:rPr>
          <w:rFonts w:ascii="Arial" w:eastAsia="Times New Roman" w:hAnsi="Arial" w:cs="Arial"/>
          <w:bCs/>
          <w:color w:val="333333"/>
          <w:sz w:val="18"/>
          <w:szCs w:val="18"/>
          <w:lang w:val="en"/>
        </w:rPr>
        <w:t>The</w:t>
      </w:r>
      <w:r w:rsidRPr="006A4ABF">
        <w:rPr>
          <w:rFonts w:ascii="Arial" w:eastAsia="Times New Roman" w:hAnsi="Arial" w:cs="Arial"/>
          <w:b/>
          <w:bCs/>
          <w:color w:val="333333"/>
          <w:sz w:val="18"/>
          <w:szCs w:val="18"/>
          <w:lang w:val="en"/>
        </w:rPr>
        <w:t xml:space="preserve"> </w:t>
      </w:r>
      <w:r w:rsidRPr="006A4ABF">
        <w:rPr>
          <w:rFonts w:ascii="Arial" w:eastAsia="Times New Roman" w:hAnsi="Arial" w:cs="Arial"/>
          <w:bCs/>
          <w:color w:val="333333"/>
          <w:sz w:val="18"/>
          <w:szCs w:val="18"/>
          <w:lang w:val="en"/>
        </w:rPr>
        <w:t xml:space="preserve">Residential Time of Sale Inspection for the City of Burlington is established through </w:t>
      </w:r>
      <w:r w:rsidRPr="006A4ABF">
        <w:rPr>
          <w:rFonts w:ascii="Arial" w:eastAsia="Times New Roman" w:hAnsi="Arial" w:cs="Arial"/>
          <w:bCs/>
          <w:sz w:val="18"/>
          <w:szCs w:val="18"/>
          <w:lang w:val="en"/>
        </w:rPr>
        <w:t xml:space="preserve">The </w:t>
      </w:r>
      <w:r w:rsidRPr="006A4ABF">
        <w:rPr>
          <w:rFonts w:ascii="Arial" w:eastAsia="Times New Roman" w:hAnsi="Arial" w:cs="Arial"/>
          <w:b/>
          <w:bCs/>
          <w:sz w:val="18"/>
          <w:szCs w:val="18"/>
          <w:lang w:val="en"/>
        </w:rPr>
        <w:t xml:space="preserve">Vermont Statutes </w:t>
      </w:r>
      <w:hyperlink r:id="rId8" w:history="1">
        <w:r w:rsidRPr="006A4ABF">
          <w:rPr>
            <w:rFonts w:ascii="Arial" w:eastAsia="Times New Roman" w:hAnsi="Arial" w:cs="Arial"/>
            <w:b/>
            <w:bCs/>
            <w:sz w:val="18"/>
            <w:szCs w:val="18"/>
            <w:lang w:val="en"/>
          </w:rPr>
          <w:t xml:space="preserve">Title 20 </w:t>
        </w:r>
      </w:hyperlink>
      <w:hyperlink r:id="rId9" w:history="1">
        <w:r w:rsidRPr="006A4ABF">
          <w:rPr>
            <w:rFonts w:ascii="Arial" w:eastAsia="Times New Roman" w:hAnsi="Arial" w:cs="Arial"/>
            <w:b/>
            <w:bCs/>
            <w:sz w:val="18"/>
            <w:szCs w:val="18"/>
            <w:lang w:val="en"/>
          </w:rPr>
          <w:t>Chapter 173: Prevention And Investigation Of Fires</w:t>
        </w:r>
        <w:r w:rsidRPr="006A4ABF">
          <w:rPr>
            <w:rFonts w:ascii="Arial" w:eastAsia="Times New Roman" w:hAnsi="Arial" w:cs="Arial"/>
            <w:bCs/>
            <w:sz w:val="18"/>
            <w:szCs w:val="18"/>
            <w:lang w:val="en"/>
          </w:rPr>
          <w:t xml:space="preserve"> </w:t>
        </w:r>
      </w:hyperlink>
      <w:r w:rsidRPr="006A4ABF">
        <w:rPr>
          <w:rFonts w:ascii="Arial" w:eastAsia="Times New Roman" w:hAnsi="Arial" w:cs="Arial"/>
          <w:bCs/>
          <w:i/>
          <w:color w:val="333333"/>
          <w:sz w:val="18"/>
          <w:szCs w:val="18"/>
          <w:lang w:val="en"/>
        </w:rPr>
        <w:t>whereas t</w:t>
      </w:r>
      <w:r w:rsidRPr="006A4ABF">
        <w:rPr>
          <w:rFonts w:ascii="Arial" w:eastAsia="Times New Roman" w:hAnsi="Arial" w:cs="Arial"/>
          <w:i/>
          <w:color w:val="333333"/>
          <w:sz w:val="18"/>
          <w:szCs w:val="18"/>
          <w:lang w:val="en"/>
        </w:rPr>
        <w:t>he Commissioner is authorized to adopt rules regarding the prevention and removal of fire hazards, and to prescribe standards necessary to protect the public.</w:t>
      </w:r>
      <w:r w:rsidRPr="006A4ABF">
        <w:rPr>
          <w:rFonts w:ascii="Arial" w:eastAsia="Times New Roman" w:hAnsi="Arial" w:cs="Arial"/>
          <w:color w:val="333333"/>
          <w:sz w:val="18"/>
          <w:szCs w:val="18"/>
          <w:lang w:val="en"/>
        </w:rPr>
        <w:t xml:space="preserve">  Through a municipal agreement with the State of Vermont, the Burlington Fire Department </w:t>
      </w:r>
      <w:proofErr w:type="gramStart"/>
      <w:r w:rsidRPr="006A4ABF">
        <w:rPr>
          <w:rFonts w:ascii="Arial" w:eastAsia="Times New Roman" w:hAnsi="Arial" w:cs="Arial"/>
          <w:color w:val="333333"/>
          <w:sz w:val="18"/>
          <w:szCs w:val="18"/>
          <w:lang w:val="en"/>
        </w:rPr>
        <w:t>is granted</w:t>
      </w:r>
      <w:proofErr w:type="gramEnd"/>
      <w:r w:rsidRPr="006A4ABF">
        <w:rPr>
          <w:rFonts w:ascii="Arial" w:eastAsia="Times New Roman" w:hAnsi="Arial" w:cs="Arial"/>
          <w:color w:val="333333"/>
          <w:sz w:val="18"/>
          <w:szCs w:val="18"/>
          <w:lang w:val="en"/>
        </w:rPr>
        <w:t xml:space="preserve"> the responsibility to enforce the rules and standards and collect reasonable fees.</w:t>
      </w:r>
    </w:p>
    <w:p w:rsidR="00911DD0" w:rsidRPr="006A4ABF" w:rsidRDefault="00911DD0" w:rsidP="00911DD0">
      <w:pPr>
        <w:spacing w:before="375" w:after="188" w:line="240" w:lineRule="auto"/>
        <w:outlineLvl w:val="1"/>
        <w:rPr>
          <w:rFonts w:ascii="Arial" w:eastAsia="Times New Roman" w:hAnsi="Arial" w:cs="Arial"/>
          <w:b/>
          <w:color w:val="333333"/>
          <w:sz w:val="18"/>
          <w:szCs w:val="18"/>
          <w:lang w:val="en"/>
        </w:rPr>
      </w:pPr>
      <w:r w:rsidRPr="006A4ABF">
        <w:rPr>
          <w:rFonts w:ascii="Arial" w:eastAsia="Times New Roman" w:hAnsi="Arial" w:cs="Arial"/>
          <w:b/>
          <w:color w:val="333333"/>
          <w:sz w:val="18"/>
          <w:szCs w:val="18"/>
          <w:lang w:val="en"/>
        </w:rPr>
        <w:t>Who needs to request a Residential Time of Sale Inspection?</w:t>
      </w:r>
    </w:p>
    <w:p w:rsidR="00911DD0" w:rsidRPr="006A4ABF" w:rsidRDefault="00911DD0" w:rsidP="00911DD0">
      <w:pPr>
        <w:spacing w:after="188" w:line="240" w:lineRule="auto"/>
        <w:rPr>
          <w:rFonts w:ascii="Arial" w:eastAsia="Times New Roman" w:hAnsi="Arial" w:cs="Arial"/>
          <w:color w:val="333333"/>
          <w:sz w:val="18"/>
          <w:szCs w:val="18"/>
          <w:lang w:val="en"/>
        </w:rPr>
      </w:pPr>
      <w:r w:rsidRPr="006A4ABF">
        <w:rPr>
          <w:rFonts w:ascii="Arial" w:hAnsi="Arial" w:cs="Arial"/>
          <w:b/>
          <w:sz w:val="18"/>
          <w:szCs w:val="18"/>
          <w:u w:val="single"/>
        </w:rPr>
        <w:t>Owner-occupied single-family residences</w:t>
      </w:r>
      <w:r w:rsidR="009835DA">
        <w:rPr>
          <w:rFonts w:ascii="Arial" w:hAnsi="Arial" w:cs="Arial"/>
          <w:b/>
          <w:sz w:val="18"/>
          <w:szCs w:val="18"/>
          <w:u w:val="single"/>
        </w:rPr>
        <w:t xml:space="preserve"> </w:t>
      </w:r>
      <w:r w:rsidR="009835DA" w:rsidRPr="006A4ABF">
        <w:rPr>
          <w:rFonts w:ascii="Arial" w:hAnsi="Arial" w:cs="Arial"/>
          <w:b/>
          <w:sz w:val="18"/>
          <w:szCs w:val="18"/>
          <w:u w:val="single"/>
        </w:rPr>
        <w:t xml:space="preserve">(standalone i.e. </w:t>
      </w:r>
      <w:r w:rsidR="009835DA">
        <w:rPr>
          <w:rFonts w:ascii="Arial" w:hAnsi="Arial" w:cs="Arial"/>
          <w:b/>
          <w:sz w:val="18"/>
          <w:szCs w:val="18"/>
          <w:u w:val="single"/>
        </w:rPr>
        <w:t>h</w:t>
      </w:r>
      <w:r w:rsidR="009835DA" w:rsidRPr="006A4ABF">
        <w:rPr>
          <w:rFonts w:ascii="Arial" w:hAnsi="Arial" w:cs="Arial"/>
          <w:b/>
          <w:sz w:val="18"/>
          <w:szCs w:val="18"/>
          <w:u w:val="single"/>
        </w:rPr>
        <w:t>omes)</w:t>
      </w:r>
      <w:r w:rsidRPr="006A4ABF">
        <w:rPr>
          <w:rFonts w:ascii="Arial" w:hAnsi="Arial" w:cs="Arial"/>
          <w:b/>
          <w:sz w:val="18"/>
          <w:szCs w:val="18"/>
          <w:u w:val="single"/>
        </w:rPr>
        <w:t xml:space="preserve"> are exempt</w:t>
      </w:r>
      <w:r w:rsidRPr="006A4ABF">
        <w:rPr>
          <w:rFonts w:ascii="Arial" w:hAnsi="Arial" w:cs="Arial"/>
          <w:sz w:val="18"/>
          <w:szCs w:val="18"/>
        </w:rPr>
        <w:t xml:space="preserve">, unless the home is a rental property and thus falls into the definition of a “public building.” </w:t>
      </w:r>
      <w:r w:rsidRPr="006A4ABF">
        <w:rPr>
          <w:rFonts w:ascii="Arial" w:eastAsia="Times New Roman" w:hAnsi="Arial" w:cs="Arial"/>
          <w:b/>
          <w:i/>
          <w:color w:val="333333"/>
          <w:sz w:val="18"/>
          <w:szCs w:val="18"/>
          <w:lang w:val="en"/>
        </w:rPr>
        <w:t>Under the Vermont Statutes, a "public building" means a cooperative or condominium or a building in which people rent accommodations, whether overnight or for a longer term.</w:t>
      </w:r>
      <w:r w:rsidRPr="006A4ABF">
        <w:rPr>
          <w:rFonts w:ascii="Arial" w:eastAsia="Times New Roman" w:hAnsi="Arial" w:cs="Arial"/>
          <w:color w:val="333333"/>
          <w:sz w:val="18"/>
          <w:szCs w:val="18"/>
          <w:lang w:val="en"/>
        </w:rPr>
        <w:t xml:space="preserve"> </w:t>
      </w:r>
    </w:p>
    <w:p w:rsidR="00911DD0" w:rsidRPr="006A4ABF" w:rsidRDefault="00911DD0" w:rsidP="00911DD0">
      <w:pPr>
        <w:widowControl w:val="0"/>
        <w:autoSpaceDE w:val="0"/>
        <w:autoSpaceDN w:val="0"/>
        <w:adjustRightInd w:val="0"/>
        <w:spacing w:after="0" w:line="240" w:lineRule="auto"/>
        <w:rPr>
          <w:rFonts w:ascii="Arial" w:eastAsia="Times New Roman" w:hAnsi="Arial" w:cs="Arial"/>
          <w:b/>
          <w:sz w:val="18"/>
          <w:szCs w:val="18"/>
        </w:rPr>
      </w:pPr>
      <w:r w:rsidRPr="006A4ABF">
        <w:rPr>
          <w:rFonts w:ascii="Arial" w:eastAsia="Times New Roman" w:hAnsi="Arial" w:cs="Arial"/>
          <w:b/>
          <w:sz w:val="18"/>
          <w:szCs w:val="18"/>
        </w:rPr>
        <w:t>Fees</w:t>
      </w: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proofErr w:type="gramStart"/>
      <w:r w:rsidRPr="006A4ABF">
        <w:rPr>
          <w:rFonts w:ascii="Arial" w:eastAsia="Times New Roman" w:hAnsi="Arial" w:cs="Arial"/>
          <w:sz w:val="18"/>
          <w:szCs w:val="18"/>
        </w:rPr>
        <w:t>A fee of</w:t>
      </w:r>
      <w:r w:rsidRPr="006A4ABF">
        <w:rPr>
          <w:rFonts w:ascii="Arial" w:eastAsia="Times New Roman" w:hAnsi="Arial" w:cs="Arial"/>
          <w:b/>
          <w:sz w:val="18"/>
          <w:szCs w:val="18"/>
        </w:rPr>
        <w:t xml:space="preserve"> $125</w:t>
      </w:r>
      <w:r w:rsidRPr="006A4ABF">
        <w:rPr>
          <w:rFonts w:ascii="Arial" w:eastAsia="Times New Roman" w:hAnsi="Arial" w:cs="Arial"/>
          <w:sz w:val="18"/>
          <w:szCs w:val="18"/>
        </w:rPr>
        <w:t xml:space="preserve"> shall be assessed for an inspection for buildings containing one or two dwelling </w:t>
      </w:r>
      <w:r w:rsidR="00C12444" w:rsidRPr="006A4ABF">
        <w:rPr>
          <w:rFonts w:ascii="Arial" w:eastAsia="Times New Roman" w:hAnsi="Arial" w:cs="Arial"/>
          <w:sz w:val="18"/>
          <w:szCs w:val="18"/>
        </w:rPr>
        <w:t>units, which</w:t>
      </w:r>
      <w:r w:rsidRPr="006A4ABF">
        <w:rPr>
          <w:rFonts w:ascii="Arial" w:eastAsia="Times New Roman" w:hAnsi="Arial" w:cs="Arial"/>
          <w:sz w:val="18"/>
          <w:szCs w:val="18"/>
        </w:rPr>
        <w:t xml:space="preserve"> a unit is described as a building or a part of a building that is used as a home, residence, or sleeping place by one or more persons to maintain a household</w:t>
      </w:r>
      <w:proofErr w:type="gramEnd"/>
      <w:r w:rsidRPr="006A4ABF">
        <w:rPr>
          <w:rFonts w:ascii="Arial" w:eastAsia="Times New Roman" w:hAnsi="Arial" w:cs="Arial"/>
          <w:sz w:val="18"/>
          <w:szCs w:val="18"/>
        </w:rPr>
        <w:t xml:space="preserve">.  </w:t>
      </w: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r w:rsidRPr="006A4ABF">
        <w:rPr>
          <w:rFonts w:ascii="Arial" w:eastAsia="Times New Roman" w:hAnsi="Arial" w:cs="Arial"/>
          <w:sz w:val="18"/>
          <w:szCs w:val="18"/>
        </w:rPr>
        <w:t xml:space="preserve">An additional charge of </w:t>
      </w:r>
      <w:r w:rsidRPr="006A4ABF">
        <w:rPr>
          <w:rFonts w:ascii="Arial" w:eastAsia="Times New Roman" w:hAnsi="Arial" w:cs="Arial"/>
          <w:b/>
          <w:sz w:val="18"/>
          <w:szCs w:val="18"/>
        </w:rPr>
        <w:t>$50</w:t>
      </w:r>
      <w:r w:rsidRPr="006A4ABF">
        <w:rPr>
          <w:rFonts w:ascii="Arial" w:eastAsia="Times New Roman" w:hAnsi="Arial" w:cs="Arial"/>
          <w:sz w:val="18"/>
          <w:szCs w:val="18"/>
        </w:rPr>
        <w:t xml:space="preserve"> </w:t>
      </w:r>
      <w:proofErr w:type="gramStart"/>
      <w:r w:rsidRPr="006A4ABF">
        <w:rPr>
          <w:rFonts w:ascii="Arial" w:eastAsia="Times New Roman" w:hAnsi="Arial" w:cs="Arial"/>
          <w:sz w:val="18"/>
          <w:szCs w:val="18"/>
        </w:rPr>
        <w:t>is applied</w:t>
      </w:r>
      <w:proofErr w:type="gramEnd"/>
      <w:r w:rsidRPr="006A4ABF">
        <w:rPr>
          <w:rFonts w:ascii="Arial" w:eastAsia="Times New Roman" w:hAnsi="Arial" w:cs="Arial"/>
          <w:sz w:val="18"/>
          <w:szCs w:val="18"/>
        </w:rPr>
        <w:t xml:space="preserve"> for each unit over the second unit in the building.  </w:t>
      </w: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r w:rsidRPr="006A4ABF">
        <w:rPr>
          <w:rFonts w:ascii="Arial" w:eastAsia="Times New Roman" w:hAnsi="Arial" w:cs="Arial"/>
          <w:sz w:val="18"/>
          <w:szCs w:val="18"/>
        </w:rPr>
        <w:t xml:space="preserve">This fee shall cover the initial inspection and one re-inspection. Should </w:t>
      </w:r>
      <w:proofErr w:type="gramStart"/>
      <w:r w:rsidR="00DF7F22">
        <w:rPr>
          <w:rFonts w:ascii="Arial" w:eastAsia="Times New Roman" w:hAnsi="Arial" w:cs="Arial"/>
          <w:sz w:val="18"/>
          <w:szCs w:val="18"/>
        </w:rPr>
        <w:t xml:space="preserve">a </w:t>
      </w:r>
      <w:r w:rsidRPr="006A4ABF">
        <w:rPr>
          <w:rFonts w:ascii="Arial" w:eastAsia="Times New Roman" w:hAnsi="Arial" w:cs="Arial"/>
          <w:sz w:val="18"/>
          <w:szCs w:val="18"/>
        </w:rPr>
        <w:t>second</w:t>
      </w:r>
      <w:proofErr w:type="gramEnd"/>
      <w:r w:rsidRPr="006A4ABF">
        <w:rPr>
          <w:rFonts w:ascii="Arial" w:eastAsia="Times New Roman" w:hAnsi="Arial" w:cs="Arial"/>
          <w:sz w:val="18"/>
          <w:szCs w:val="18"/>
        </w:rPr>
        <w:t xml:space="preserve"> or subsequent re-inspections be required, a separate </w:t>
      </w:r>
      <w:r w:rsidRPr="006A4ABF">
        <w:rPr>
          <w:rFonts w:ascii="Arial" w:eastAsia="Times New Roman" w:hAnsi="Arial" w:cs="Arial"/>
          <w:b/>
          <w:sz w:val="18"/>
          <w:szCs w:val="18"/>
        </w:rPr>
        <w:t>$75</w:t>
      </w:r>
      <w:r w:rsidRPr="006A4ABF">
        <w:rPr>
          <w:rFonts w:ascii="Arial" w:eastAsia="Times New Roman" w:hAnsi="Arial" w:cs="Arial"/>
          <w:sz w:val="18"/>
          <w:szCs w:val="18"/>
        </w:rPr>
        <w:t xml:space="preserve"> fee shall be assessed for each additional re-inspection. </w:t>
      </w: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p>
    <w:p w:rsidR="00911DD0" w:rsidRPr="006A4ABF" w:rsidRDefault="00911DD0" w:rsidP="00911DD0">
      <w:pPr>
        <w:widowControl w:val="0"/>
        <w:autoSpaceDE w:val="0"/>
        <w:autoSpaceDN w:val="0"/>
        <w:adjustRightInd w:val="0"/>
        <w:spacing w:after="0" w:line="240" w:lineRule="auto"/>
        <w:rPr>
          <w:rFonts w:ascii="Arial" w:eastAsia="Times New Roman" w:hAnsi="Arial" w:cs="Arial"/>
          <w:sz w:val="18"/>
          <w:szCs w:val="18"/>
        </w:rPr>
      </w:pPr>
      <w:r w:rsidRPr="006A4ABF">
        <w:rPr>
          <w:rFonts w:ascii="Arial" w:eastAsia="Times New Roman" w:hAnsi="Arial" w:cs="Arial"/>
          <w:sz w:val="18"/>
          <w:szCs w:val="18"/>
        </w:rPr>
        <w:t xml:space="preserve">All payments shall be paid by the person requesting the inspection prior to or at the time of the inspection.  Checks are to </w:t>
      </w:r>
      <w:proofErr w:type="gramStart"/>
      <w:r w:rsidRPr="006A4ABF">
        <w:rPr>
          <w:rFonts w:ascii="Arial" w:eastAsia="Times New Roman" w:hAnsi="Arial" w:cs="Arial"/>
          <w:sz w:val="18"/>
          <w:szCs w:val="18"/>
        </w:rPr>
        <w:t>be made out</w:t>
      </w:r>
      <w:proofErr w:type="gramEnd"/>
      <w:r w:rsidRPr="006A4ABF">
        <w:rPr>
          <w:rFonts w:ascii="Arial" w:eastAsia="Times New Roman" w:hAnsi="Arial" w:cs="Arial"/>
          <w:sz w:val="18"/>
          <w:szCs w:val="18"/>
        </w:rPr>
        <w:t xml:space="preserve"> to the “Burlington Fire Department.”  </w:t>
      </w:r>
      <w:r w:rsidRPr="006A4ABF">
        <w:rPr>
          <w:rFonts w:ascii="Arial" w:eastAsia="Times New Roman" w:hAnsi="Arial" w:cs="Arial"/>
          <w:b/>
          <w:sz w:val="18"/>
          <w:szCs w:val="18"/>
          <w:u w:val="single"/>
        </w:rPr>
        <w:t xml:space="preserve">No cash or credit payment </w:t>
      </w:r>
      <w:proofErr w:type="gramStart"/>
      <w:r w:rsidRPr="006A4ABF">
        <w:rPr>
          <w:rFonts w:ascii="Arial" w:eastAsia="Times New Roman" w:hAnsi="Arial" w:cs="Arial"/>
          <w:b/>
          <w:sz w:val="18"/>
          <w:szCs w:val="18"/>
          <w:u w:val="single"/>
        </w:rPr>
        <w:t>can be accepted</w:t>
      </w:r>
      <w:proofErr w:type="gramEnd"/>
      <w:r w:rsidRPr="006A4ABF">
        <w:rPr>
          <w:rFonts w:ascii="Arial" w:eastAsia="Times New Roman" w:hAnsi="Arial" w:cs="Arial"/>
          <w:b/>
          <w:sz w:val="18"/>
          <w:szCs w:val="18"/>
          <w:u w:val="single"/>
        </w:rPr>
        <w:t>.</w:t>
      </w:r>
    </w:p>
    <w:p w:rsidR="00911DD0" w:rsidRPr="006A4ABF" w:rsidRDefault="00911DD0" w:rsidP="00911DD0">
      <w:pPr>
        <w:rPr>
          <w:rFonts w:ascii="Arial" w:hAnsi="Arial" w:cs="Arial"/>
          <w:b/>
          <w:sz w:val="18"/>
          <w:szCs w:val="18"/>
        </w:rPr>
      </w:pPr>
    </w:p>
    <w:p w:rsidR="005A342B" w:rsidRDefault="00911DD0" w:rsidP="00911DD0">
      <w:pPr>
        <w:rPr>
          <w:rFonts w:ascii="Arial" w:hAnsi="Arial" w:cs="Arial"/>
          <w:b/>
          <w:sz w:val="18"/>
          <w:szCs w:val="18"/>
        </w:rPr>
      </w:pPr>
      <w:r w:rsidRPr="006A4ABF">
        <w:rPr>
          <w:rFonts w:ascii="Arial" w:hAnsi="Arial" w:cs="Arial"/>
          <w:b/>
          <w:sz w:val="18"/>
          <w:szCs w:val="18"/>
        </w:rPr>
        <w:t>Completing the Inspection</w:t>
      </w:r>
    </w:p>
    <w:p w:rsidR="00911DD0" w:rsidRPr="005A342B" w:rsidRDefault="00911DD0" w:rsidP="00911DD0">
      <w:pPr>
        <w:rPr>
          <w:rFonts w:ascii="Arial" w:hAnsi="Arial" w:cs="Arial"/>
          <w:b/>
          <w:sz w:val="18"/>
          <w:szCs w:val="18"/>
        </w:rPr>
      </w:pPr>
      <w:r w:rsidRPr="006A4ABF">
        <w:rPr>
          <w:rFonts w:ascii="Arial" w:hAnsi="Arial" w:cs="Arial"/>
          <w:sz w:val="18"/>
          <w:szCs w:val="18"/>
        </w:rPr>
        <w:t xml:space="preserve">Plan on a minimum of 30 to 60 minutes for a Residential Time of Sale Inspection. </w:t>
      </w:r>
      <w:r w:rsidR="005A342B">
        <w:rPr>
          <w:rFonts w:ascii="Arial" w:hAnsi="Arial" w:cs="Arial"/>
          <w:sz w:val="18"/>
          <w:szCs w:val="18"/>
        </w:rPr>
        <w:t>T</w:t>
      </w:r>
      <w:r w:rsidR="009835DA">
        <w:rPr>
          <w:rFonts w:ascii="Arial" w:hAnsi="Arial" w:cs="Arial"/>
          <w:sz w:val="18"/>
          <w:szCs w:val="18"/>
        </w:rPr>
        <w:t xml:space="preserve">he seller or seller’s agent </w:t>
      </w:r>
      <w:r w:rsidR="005A342B">
        <w:rPr>
          <w:rFonts w:ascii="Arial" w:hAnsi="Arial" w:cs="Arial"/>
          <w:sz w:val="18"/>
          <w:szCs w:val="18"/>
        </w:rPr>
        <w:t xml:space="preserve">needs </w:t>
      </w:r>
      <w:r w:rsidR="009835DA">
        <w:rPr>
          <w:rFonts w:ascii="Arial" w:hAnsi="Arial" w:cs="Arial"/>
          <w:sz w:val="18"/>
          <w:szCs w:val="18"/>
        </w:rPr>
        <w:t xml:space="preserve">to be present to provide access.  </w:t>
      </w:r>
      <w:r w:rsidRPr="006A4ABF">
        <w:rPr>
          <w:rFonts w:ascii="Arial" w:hAnsi="Arial" w:cs="Arial"/>
          <w:sz w:val="18"/>
          <w:szCs w:val="18"/>
        </w:rPr>
        <w:t xml:space="preserve"> At th</w:t>
      </w:r>
      <w:r w:rsidR="005A342B">
        <w:rPr>
          <w:rFonts w:ascii="Arial" w:hAnsi="Arial" w:cs="Arial"/>
          <w:sz w:val="18"/>
          <w:szCs w:val="18"/>
        </w:rPr>
        <w:t>e completion of the inspection,</w:t>
      </w:r>
      <w:r w:rsidRPr="006A4ABF">
        <w:rPr>
          <w:rFonts w:ascii="Arial" w:hAnsi="Arial" w:cs="Arial"/>
          <w:sz w:val="18"/>
          <w:szCs w:val="18"/>
        </w:rPr>
        <w:t xml:space="preserve"> a paper or electronic copy of the form </w:t>
      </w:r>
      <w:proofErr w:type="gramStart"/>
      <w:r w:rsidR="00C12444">
        <w:rPr>
          <w:rFonts w:ascii="Arial" w:hAnsi="Arial" w:cs="Arial"/>
          <w:sz w:val="18"/>
          <w:szCs w:val="18"/>
        </w:rPr>
        <w:t>will be sent</w:t>
      </w:r>
      <w:proofErr w:type="gramEnd"/>
      <w:r w:rsidR="005A342B">
        <w:rPr>
          <w:rFonts w:ascii="Arial" w:hAnsi="Arial" w:cs="Arial"/>
          <w:sz w:val="18"/>
          <w:szCs w:val="18"/>
        </w:rPr>
        <w:t xml:space="preserve"> </w:t>
      </w:r>
      <w:r w:rsidRPr="006A4ABF">
        <w:rPr>
          <w:rFonts w:ascii="Arial" w:hAnsi="Arial" w:cs="Arial"/>
          <w:sz w:val="18"/>
          <w:szCs w:val="18"/>
        </w:rPr>
        <w:t xml:space="preserve">by email or mail.  If violations are noted, then the initial compliance </w:t>
      </w:r>
      <w:proofErr w:type="gramStart"/>
      <w:r w:rsidRPr="006A4ABF">
        <w:rPr>
          <w:rFonts w:ascii="Arial" w:hAnsi="Arial" w:cs="Arial"/>
          <w:sz w:val="18"/>
          <w:szCs w:val="18"/>
        </w:rPr>
        <w:t>should be completed</w:t>
      </w:r>
      <w:proofErr w:type="gramEnd"/>
      <w:r w:rsidRPr="006A4ABF">
        <w:rPr>
          <w:rFonts w:ascii="Arial" w:hAnsi="Arial" w:cs="Arial"/>
          <w:sz w:val="18"/>
          <w:szCs w:val="18"/>
        </w:rPr>
        <w:t xml:space="preserve"> </w:t>
      </w:r>
      <w:r w:rsidR="00DF7F22">
        <w:rPr>
          <w:rFonts w:ascii="Arial" w:hAnsi="Arial" w:cs="Arial"/>
          <w:sz w:val="18"/>
          <w:szCs w:val="18"/>
        </w:rPr>
        <w:t>with</w:t>
      </w:r>
      <w:r w:rsidRPr="006A4ABF">
        <w:rPr>
          <w:rFonts w:ascii="Arial" w:hAnsi="Arial" w:cs="Arial"/>
          <w:sz w:val="18"/>
          <w:szCs w:val="18"/>
        </w:rPr>
        <w:t xml:space="preserve">in 30 days.  Depending on the </w:t>
      </w:r>
      <w:r w:rsidR="00DF7F22">
        <w:rPr>
          <w:rFonts w:ascii="Arial" w:hAnsi="Arial" w:cs="Arial"/>
          <w:sz w:val="18"/>
          <w:szCs w:val="18"/>
        </w:rPr>
        <w:t xml:space="preserve">extent of the </w:t>
      </w:r>
      <w:r w:rsidRPr="006A4ABF">
        <w:rPr>
          <w:rFonts w:ascii="Arial" w:hAnsi="Arial" w:cs="Arial"/>
          <w:sz w:val="18"/>
          <w:szCs w:val="18"/>
        </w:rPr>
        <w:t xml:space="preserve">work required to correct the violations, the 30 days </w:t>
      </w:r>
      <w:proofErr w:type="gramStart"/>
      <w:r w:rsidRPr="006A4ABF">
        <w:rPr>
          <w:rFonts w:ascii="Arial" w:hAnsi="Arial" w:cs="Arial"/>
          <w:sz w:val="18"/>
          <w:szCs w:val="18"/>
        </w:rPr>
        <w:t>may be extended</w:t>
      </w:r>
      <w:proofErr w:type="gramEnd"/>
      <w:r w:rsidRPr="006A4ABF">
        <w:rPr>
          <w:rFonts w:ascii="Arial" w:hAnsi="Arial" w:cs="Arial"/>
          <w:sz w:val="18"/>
          <w:szCs w:val="18"/>
        </w:rPr>
        <w:t xml:space="preserve"> after consulting the Fire Marshal Office.</w:t>
      </w:r>
    </w:p>
    <w:p w:rsidR="00911DD0" w:rsidRPr="006A4ABF" w:rsidRDefault="00911DD0" w:rsidP="00911DD0">
      <w:pPr>
        <w:rPr>
          <w:rFonts w:ascii="Arial" w:hAnsi="Arial" w:cs="Arial"/>
          <w:sz w:val="18"/>
          <w:szCs w:val="18"/>
        </w:rPr>
      </w:pPr>
      <w:r w:rsidRPr="006A4ABF">
        <w:rPr>
          <w:rFonts w:ascii="Arial" w:hAnsi="Arial" w:cs="Arial"/>
          <w:sz w:val="18"/>
          <w:szCs w:val="18"/>
        </w:rPr>
        <w:t xml:space="preserve">The residential time of sale inspection </w:t>
      </w:r>
      <w:proofErr w:type="gramStart"/>
      <w:r w:rsidRPr="006A4ABF">
        <w:rPr>
          <w:rFonts w:ascii="Arial" w:hAnsi="Arial" w:cs="Arial"/>
          <w:sz w:val="18"/>
          <w:szCs w:val="18"/>
        </w:rPr>
        <w:t>will only be closed</w:t>
      </w:r>
      <w:proofErr w:type="gramEnd"/>
      <w:r w:rsidRPr="006A4ABF">
        <w:rPr>
          <w:rFonts w:ascii="Arial" w:hAnsi="Arial" w:cs="Arial"/>
          <w:sz w:val="18"/>
          <w:szCs w:val="18"/>
        </w:rPr>
        <w:t xml:space="preserve"> after all of the violations</w:t>
      </w:r>
      <w:r w:rsidR="005A342B">
        <w:rPr>
          <w:rFonts w:ascii="Arial" w:hAnsi="Arial" w:cs="Arial"/>
          <w:sz w:val="18"/>
          <w:szCs w:val="18"/>
        </w:rPr>
        <w:t xml:space="preserve"> have been corrected.  Some corrective</w:t>
      </w:r>
      <w:r w:rsidRPr="006A4ABF">
        <w:rPr>
          <w:rFonts w:ascii="Arial" w:hAnsi="Arial" w:cs="Arial"/>
          <w:sz w:val="18"/>
          <w:szCs w:val="18"/>
        </w:rPr>
        <w:t xml:space="preserve"> </w:t>
      </w:r>
      <w:r w:rsidR="005A342B">
        <w:rPr>
          <w:rFonts w:ascii="Arial" w:hAnsi="Arial" w:cs="Arial"/>
          <w:sz w:val="18"/>
          <w:szCs w:val="18"/>
        </w:rPr>
        <w:t xml:space="preserve">work </w:t>
      </w:r>
      <w:r w:rsidR="00DF7F22">
        <w:rPr>
          <w:rFonts w:ascii="Arial" w:hAnsi="Arial" w:cs="Arial"/>
          <w:sz w:val="18"/>
          <w:szCs w:val="18"/>
        </w:rPr>
        <w:t>may</w:t>
      </w:r>
      <w:r w:rsidRPr="006A4ABF">
        <w:rPr>
          <w:rFonts w:ascii="Arial" w:hAnsi="Arial" w:cs="Arial"/>
          <w:sz w:val="18"/>
          <w:szCs w:val="18"/>
        </w:rPr>
        <w:t xml:space="preserve"> require the City of Burlington to issue a work permit.  The viola</w:t>
      </w:r>
      <w:r w:rsidR="00DF7F22">
        <w:rPr>
          <w:rFonts w:ascii="Arial" w:hAnsi="Arial" w:cs="Arial"/>
          <w:sz w:val="18"/>
          <w:szCs w:val="18"/>
        </w:rPr>
        <w:t xml:space="preserve">tions that require a permit </w:t>
      </w:r>
      <w:proofErr w:type="gramStart"/>
      <w:r w:rsidR="00DF7F22">
        <w:rPr>
          <w:rFonts w:ascii="Arial" w:hAnsi="Arial" w:cs="Arial"/>
          <w:sz w:val="18"/>
          <w:szCs w:val="18"/>
        </w:rPr>
        <w:t>shall</w:t>
      </w:r>
      <w:r w:rsidRPr="006A4ABF">
        <w:rPr>
          <w:rFonts w:ascii="Arial" w:hAnsi="Arial" w:cs="Arial"/>
          <w:sz w:val="18"/>
          <w:szCs w:val="18"/>
        </w:rPr>
        <w:t xml:space="preserve"> be closed</w:t>
      </w:r>
      <w:proofErr w:type="gramEnd"/>
      <w:r w:rsidRPr="006A4ABF">
        <w:rPr>
          <w:rFonts w:ascii="Arial" w:hAnsi="Arial" w:cs="Arial"/>
          <w:sz w:val="18"/>
          <w:szCs w:val="18"/>
        </w:rPr>
        <w:t xml:space="preserve"> out following a separate inspectio</w:t>
      </w:r>
      <w:r w:rsidR="00C12444">
        <w:rPr>
          <w:rFonts w:ascii="Arial" w:hAnsi="Arial" w:cs="Arial"/>
          <w:sz w:val="18"/>
          <w:szCs w:val="18"/>
        </w:rPr>
        <w:t>n by a City’s trade’s inspector</w:t>
      </w:r>
      <w:r w:rsidRPr="006A4ABF">
        <w:rPr>
          <w:rFonts w:ascii="Arial" w:hAnsi="Arial" w:cs="Arial"/>
          <w:sz w:val="18"/>
          <w:szCs w:val="18"/>
        </w:rPr>
        <w:t>.</w:t>
      </w:r>
    </w:p>
    <w:p w:rsidR="00911DD0" w:rsidRDefault="00911DD0" w:rsidP="00911DD0">
      <w:pPr>
        <w:rPr>
          <w:rFonts w:ascii="Arial" w:hAnsi="Arial" w:cs="Arial"/>
          <w:sz w:val="18"/>
          <w:szCs w:val="18"/>
        </w:rPr>
      </w:pPr>
      <w:r w:rsidRPr="006A4ABF">
        <w:rPr>
          <w:rFonts w:ascii="Arial" w:hAnsi="Arial" w:cs="Arial"/>
          <w:sz w:val="18"/>
          <w:szCs w:val="18"/>
        </w:rPr>
        <w:t xml:space="preserve">After verification that </w:t>
      </w:r>
      <w:r w:rsidR="00C12444">
        <w:rPr>
          <w:rFonts w:ascii="Arial" w:hAnsi="Arial" w:cs="Arial"/>
          <w:sz w:val="18"/>
          <w:szCs w:val="18"/>
        </w:rPr>
        <w:t xml:space="preserve">all of </w:t>
      </w:r>
      <w:r w:rsidRPr="006A4ABF">
        <w:rPr>
          <w:rFonts w:ascii="Arial" w:hAnsi="Arial" w:cs="Arial"/>
          <w:sz w:val="18"/>
          <w:szCs w:val="18"/>
        </w:rPr>
        <w:t xml:space="preserve">the violations </w:t>
      </w:r>
      <w:proofErr w:type="gramStart"/>
      <w:r w:rsidRPr="006A4ABF">
        <w:rPr>
          <w:rFonts w:ascii="Arial" w:hAnsi="Arial" w:cs="Arial"/>
          <w:sz w:val="18"/>
          <w:szCs w:val="18"/>
        </w:rPr>
        <w:t>have been corrected</w:t>
      </w:r>
      <w:proofErr w:type="gramEnd"/>
      <w:r w:rsidRPr="006A4ABF">
        <w:rPr>
          <w:rFonts w:ascii="Arial" w:hAnsi="Arial" w:cs="Arial"/>
          <w:sz w:val="18"/>
          <w:szCs w:val="18"/>
        </w:rPr>
        <w:t xml:space="preserve">, a final a paper or electronic copy of the inspection form stating that all of the violations are corrected will be issued.  </w:t>
      </w:r>
    </w:p>
    <w:p w:rsidR="00911DD0" w:rsidRPr="00911DD0" w:rsidRDefault="00911DD0" w:rsidP="00911DD0">
      <w:pPr>
        <w:rPr>
          <w:rFonts w:ascii="Arial" w:hAnsi="Arial" w:cs="Arial"/>
          <w:b/>
          <w:sz w:val="18"/>
          <w:szCs w:val="18"/>
          <w:u w:val="single"/>
        </w:rPr>
      </w:pPr>
      <w:r w:rsidRPr="00911DD0">
        <w:rPr>
          <w:rFonts w:ascii="Arial" w:hAnsi="Arial" w:cs="Arial"/>
          <w:b/>
          <w:sz w:val="18"/>
          <w:szCs w:val="18"/>
          <w:u w:val="single"/>
        </w:rPr>
        <w:t>Tips for a Successful Inspection</w:t>
      </w:r>
    </w:p>
    <w:p w:rsidR="00911DD0" w:rsidRPr="00534709" w:rsidRDefault="00685408" w:rsidP="00911DD0">
      <w:pPr>
        <w:spacing w:line="259" w:lineRule="auto"/>
        <w:rPr>
          <w:rFonts w:ascii="Arial" w:hAnsi="Arial" w:cs="Arial"/>
          <w:b/>
          <w:sz w:val="18"/>
          <w:szCs w:val="18"/>
        </w:rPr>
      </w:pPr>
      <w:r>
        <w:rPr>
          <w:rFonts w:ascii="Arial" w:hAnsi="Arial" w:cs="Arial"/>
          <w:b/>
          <w:sz w:val="18"/>
          <w:szCs w:val="18"/>
        </w:rPr>
        <w:t xml:space="preserve">1. </w:t>
      </w:r>
      <w:r w:rsidR="00911DD0" w:rsidRPr="006A4ABF">
        <w:rPr>
          <w:rFonts w:ascii="Arial" w:hAnsi="Arial" w:cs="Arial"/>
          <w:b/>
          <w:sz w:val="18"/>
          <w:szCs w:val="18"/>
        </w:rPr>
        <w:t>Boiler/Furnace Room Protection</w:t>
      </w:r>
      <w:r w:rsidR="00534709">
        <w:rPr>
          <w:rFonts w:ascii="Arial" w:hAnsi="Arial" w:cs="Arial"/>
          <w:b/>
          <w:sz w:val="18"/>
          <w:szCs w:val="18"/>
        </w:rPr>
        <w:t xml:space="preserve"> </w:t>
      </w:r>
      <w:r w:rsidR="00911DD0" w:rsidRPr="006A4ABF">
        <w:rPr>
          <w:rFonts w:ascii="Arial" w:hAnsi="Arial" w:cs="Arial"/>
          <w:sz w:val="18"/>
          <w:szCs w:val="18"/>
        </w:rPr>
        <w:t xml:space="preserve">A one-hour rating on walls, ceiling, and doors is required for boiler and fuel-fires heater rooms that </w:t>
      </w:r>
      <w:r w:rsidR="00911DD0" w:rsidRPr="006A4ABF">
        <w:rPr>
          <w:rFonts w:ascii="Arial" w:hAnsi="Arial" w:cs="Arial"/>
          <w:sz w:val="18"/>
          <w:szCs w:val="18"/>
          <w:u w:val="single"/>
        </w:rPr>
        <w:t>contain multiple heaters</w:t>
      </w:r>
      <w:r w:rsidR="00911DD0" w:rsidRPr="006A4ABF">
        <w:rPr>
          <w:rFonts w:ascii="Arial" w:hAnsi="Arial" w:cs="Arial"/>
          <w:sz w:val="18"/>
          <w:szCs w:val="18"/>
        </w:rPr>
        <w:t xml:space="preserve"> serving more than a single dwelling unit.  An option to enclosing the furnace </w:t>
      </w:r>
      <w:r w:rsidR="00A37385" w:rsidRPr="006A4ABF">
        <w:rPr>
          <w:rFonts w:ascii="Arial" w:hAnsi="Arial" w:cs="Arial"/>
          <w:sz w:val="18"/>
          <w:szCs w:val="18"/>
        </w:rPr>
        <w:t>room</w:t>
      </w:r>
      <w:r w:rsidR="00911DD0" w:rsidRPr="006A4ABF">
        <w:rPr>
          <w:rFonts w:ascii="Arial" w:hAnsi="Arial" w:cs="Arial"/>
          <w:sz w:val="18"/>
          <w:szCs w:val="18"/>
        </w:rPr>
        <w:t xml:space="preserve"> is</w:t>
      </w:r>
      <w:r w:rsidR="00DF7F22">
        <w:rPr>
          <w:rFonts w:ascii="Arial" w:hAnsi="Arial" w:cs="Arial"/>
          <w:sz w:val="18"/>
          <w:szCs w:val="18"/>
        </w:rPr>
        <w:t xml:space="preserve"> to have a plumber</w:t>
      </w:r>
      <w:r w:rsidR="00911DD0" w:rsidRPr="006A4ABF">
        <w:rPr>
          <w:rFonts w:ascii="Arial" w:hAnsi="Arial" w:cs="Arial"/>
          <w:sz w:val="18"/>
          <w:szCs w:val="18"/>
        </w:rPr>
        <w:t xml:space="preserve"> install sprinkler heads attached to a residential water line above the heater units.</w:t>
      </w:r>
      <w:r w:rsidR="00DF7F22">
        <w:rPr>
          <w:rFonts w:ascii="Arial" w:hAnsi="Arial" w:cs="Arial"/>
          <w:sz w:val="18"/>
          <w:szCs w:val="18"/>
        </w:rPr>
        <w:t xml:space="preserve">  This will require a plumbing permit.</w:t>
      </w:r>
    </w:p>
    <w:p w:rsidR="00A37385" w:rsidRDefault="00A37385" w:rsidP="00911DD0">
      <w:pPr>
        <w:spacing w:line="259" w:lineRule="auto"/>
        <w:rPr>
          <w:rFonts w:ascii="Arial" w:hAnsi="Arial" w:cs="Arial"/>
          <w:color w:val="333333"/>
          <w:sz w:val="18"/>
          <w:szCs w:val="18"/>
          <w:lang w:val="en"/>
        </w:rPr>
      </w:pPr>
    </w:p>
    <w:p w:rsidR="000E129D" w:rsidRPr="006A4ABF" w:rsidRDefault="000E129D" w:rsidP="00911DD0">
      <w:pPr>
        <w:spacing w:line="259" w:lineRule="auto"/>
        <w:rPr>
          <w:rFonts w:ascii="Arial" w:hAnsi="Arial" w:cs="Arial"/>
          <w:color w:val="333333"/>
          <w:sz w:val="18"/>
          <w:szCs w:val="18"/>
          <w:lang w:val="en"/>
        </w:rPr>
      </w:pPr>
    </w:p>
    <w:p w:rsidR="00911DD0" w:rsidRPr="005A342B" w:rsidRDefault="00685408" w:rsidP="00911DD0">
      <w:pPr>
        <w:spacing w:line="259" w:lineRule="auto"/>
        <w:rPr>
          <w:rFonts w:ascii="Arial" w:hAnsi="Arial" w:cs="Arial"/>
          <w:b/>
          <w:sz w:val="18"/>
          <w:szCs w:val="18"/>
        </w:rPr>
      </w:pPr>
      <w:r>
        <w:rPr>
          <w:rFonts w:ascii="Arial" w:hAnsi="Arial" w:cs="Arial"/>
          <w:b/>
          <w:sz w:val="18"/>
          <w:szCs w:val="18"/>
        </w:rPr>
        <w:lastRenderedPageBreak/>
        <w:t xml:space="preserve">2. </w:t>
      </w:r>
      <w:r w:rsidR="00911DD0" w:rsidRPr="006A4ABF">
        <w:rPr>
          <w:rFonts w:ascii="Arial" w:hAnsi="Arial" w:cs="Arial"/>
          <w:b/>
          <w:sz w:val="18"/>
          <w:szCs w:val="18"/>
        </w:rPr>
        <w:t>Dryer Vents</w:t>
      </w:r>
      <w:r w:rsidR="005A342B">
        <w:rPr>
          <w:rFonts w:ascii="Arial" w:hAnsi="Arial" w:cs="Arial"/>
          <w:b/>
          <w:sz w:val="18"/>
          <w:szCs w:val="18"/>
        </w:rPr>
        <w:t xml:space="preserve"> </w:t>
      </w:r>
    </w:p>
    <w:p w:rsidR="00911DD0" w:rsidRPr="006A4ABF" w:rsidRDefault="00911DD0" w:rsidP="00911DD0">
      <w:pPr>
        <w:numPr>
          <w:ilvl w:val="0"/>
          <w:numId w:val="1"/>
        </w:numPr>
        <w:spacing w:line="259" w:lineRule="auto"/>
        <w:contextualSpacing/>
        <w:rPr>
          <w:rFonts w:ascii="Arial" w:eastAsia="Times New Roman" w:hAnsi="Arial" w:cs="Arial"/>
          <w:color w:val="000000"/>
          <w:sz w:val="18"/>
          <w:szCs w:val="18"/>
        </w:rPr>
      </w:pPr>
      <w:r w:rsidRPr="006A4ABF">
        <w:rPr>
          <w:rFonts w:ascii="Arial" w:hAnsi="Arial" w:cs="Arial"/>
          <w:color w:val="000000"/>
          <w:sz w:val="18"/>
          <w:szCs w:val="18"/>
        </w:rPr>
        <w:t xml:space="preserve">All clothes dryers shall be exhausted to the outside air, with the maximum exhaust vent length not exceeding 35 ft. as measured from the dryer terminal to the outlet.  This 35 ft. length </w:t>
      </w:r>
      <w:proofErr w:type="gramStart"/>
      <w:r w:rsidRPr="006A4ABF">
        <w:rPr>
          <w:rFonts w:ascii="Arial" w:hAnsi="Arial" w:cs="Arial"/>
          <w:color w:val="000000"/>
          <w:sz w:val="18"/>
          <w:szCs w:val="18"/>
        </w:rPr>
        <w:t>is reduced</w:t>
      </w:r>
      <w:proofErr w:type="gramEnd"/>
      <w:r w:rsidRPr="006A4ABF">
        <w:rPr>
          <w:rFonts w:ascii="Arial" w:hAnsi="Arial" w:cs="Arial"/>
          <w:color w:val="000000"/>
          <w:sz w:val="18"/>
          <w:szCs w:val="18"/>
        </w:rPr>
        <w:t xml:space="preserve"> by of 2 </w:t>
      </w:r>
      <w:r w:rsidRPr="006A4ABF">
        <w:rPr>
          <w:rFonts w:ascii="Arial" w:hAnsi="Arial" w:cs="Arial"/>
          <w:color w:val="000000"/>
          <w:sz w:val="18"/>
          <w:szCs w:val="18"/>
          <w:vertAlign w:val="superscript"/>
        </w:rPr>
        <w:t>1</w:t>
      </w:r>
      <w:r w:rsidRPr="006A4ABF">
        <w:rPr>
          <w:rFonts w:ascii="Arial" w:hAnsi="Arial" w:cs="Arial"/>
          <w:color w:val="000000"/>
          <w:sz w:val="18"/>
          <w:szCs w:val="18"/>
        </w:rPr>
        <w:t>/</w:t>
      </w:r>
      <w:r w:rsidRPr="006A4ABF">
        <w:rPr>
          <w:rFonts w:ascii="Arial" w:hAnsi="Arial" w:cs="Arial"/>
          <w:color w:val="000000"/>
          <w:sz w:val="18"/>
          <w:szCs w:val="18"/>
          <w:vertAlign w:val="subscript"/>
        </w:rPr>
        <w:t>2</w:t>
      </w:r>
      <w:r w:rsidRPr="006A4ABF">
        <w:rPr>
          <w:rFonts w:ascii="Arial" w:hAnsi="Arial" w:cs="Arial"/>
          <w:color w:val="000000"/>
          <w:sz w:val="18"/>
          <w:szCs w:val="18"/>
        </w:rPr>
        <w:t xml:space="preserve"> ft. for each 45-degree bend and 5 ft. for each 90-degree bend.</w:t>
      </w:r>
      <w:r w:rsidRPr="006A4ABF">
        <w:rPr>
          <w:rFonts w:ascii="Arial" w:eastAsia="Times New Roman" w:hAnsi="Arial" w:cs="Arial"/>
          <w:color w:val="000000"/>
          <w:sz w:val="18"/>
          <w:szCs w:val="18"/>
        </w:rPr>
        <w:t xml:space="preserve">  Dryer exhaust systems shall be independent of all other systems, shall convey the moisture to the outdoors, and shall terminate on the outside of the building.</w:t>
      </w:r>
    </w:p>
    <w:p w:rsidR="00911DD0" w:rsidRPr="006A4ABF" w:rsidRDefault="00911DD0" w:rsidP="00911DD0">
      <w:pPr>
        <w:numPr>
          <w:ilvl w:val="0"/>
          <w:numId w:val="1"/>
        </w:numPr>
        <w:spacing w:line="259" w:lineRule="auto"/>
        <w:contextualSpacing/>
        <w:rPr>
          <w:rFonts w:ascii="Arial" w:hAnsi="Arial" w:cs="Arial"/>
          <w:color w:val="000000"/>
          <w:sz w:val="18"/>
          <w:szCs w:val="18"/>
        </w:rPr>
      </w:pPr>
      <w:r w:rsidRPr="006A4ABF">
        <w:rPr>
          <w:rFonts w:ascii="Arial" w:hAnsi="Arial" w:cs="Arial"/>
          <w:color w:val="000000"/>
          <w:sz w:val="18"/>
          <w:szCs w:val="18"/>
        </w:rPr>
        <w:t xml:space="preserve">Ducts for exhausting clothes dryer air </w:t>
      </w:r>
      <w:proofErr w:type="gramStart"/>
      <w:r w:rsidRPr="006A4ABF">
        <w:rPr>
          <w:rFonts w:ascii="Arial" w:hAnsi="Arial" w:cs="Arial"/>
          <w:color w:val="000000"/>
          <w:sz w:val="18"/>
          <w:szCs w:val="18"/>
        </w:rPr>
        <w:t>shall be constructed</w:t>
      </w:r>
      <w:proofErr w:type="gramEnd"/>
      <w:r w:rsidRPr="006A4ABF">
        <w:rPr>
          <w:rFonts w:ascii="Arial" w:hAnsi="Arial" w:cs="Arial"/>
          <w:color w:val="000000"/>
          <w:sz w:val="18"/>
          <w:szCs w:val="18"/>
        </w:rPr>
        <w:t xml:space="preserve"> of rigid sheet metal or other noncombustible material and shall have a smooth interior surface.  Aluminum or other metal tape that </w:t>
      </w:r>
      <w:proofErr w:type="gramStart"/>
      <w:r w:rsidRPr="006A4ABF">
        <w:rPr>
          <w:rFonts w:ascii="Arial" w:hAnsi="Arial" w:cs="Arial"/>
          <w:color w:val="000000"/>
          <w:sz w:val="18"/>
          <w:szCs w:val="18"/>
        </w:rPr>
        <w:t>is designed</w:t>
      </w:r>
      <w:proofErr w:type="gramEnd"/>
      <w:r w:rsidRPr="006A4ABF">
        <w:rPr>
          <w:rFonts w:ascii="Arial" w:hAnsi="Arial" w:cs="Arial"/>
          <w:color w:val="000000"/>
          <w:sz w:val="18"/>
          <w:szCs w:val="18"/>
        </w:rPr>
        <w:t xml:space="preserve"> for high heat shall be used to connect the pieces and</w:t>
      </w:r>
      <w:r w:rsidRPr="006A4ABF">
        <w:rPr>
          <w:rFonts w:ascii="Arial" w:eastAsia="Times New Roman" w:hAnsi="Arial" w:cs="Arial"/>
          <w:color w:val="000000"/>
          <w:sz w:val="18"/>
          <w:szCs w:val="18"/>
        </w:rPr>
        <w:t xml:space="preserve"> </w:t>
      </w:r>
      <w:r w:rsidRPr="006A4ABF">
        <w:rPr>
          <w:rFonts w:ascii="Arial" w:hAnsi="Arial" w:cs="Arial"/>
          <w:color w:val="000000"/>
          <w:sz w:val="18"/>
          <w:szCs w:val="18"/>
        </w:rPr>
        <w:t>not be put together with sheet metal screws or other fastening means that extend into the duct.</w:t>
      </w:r>
    </w:p>
    <w:p w:rsidR="00911DD0" w:rsidRPr="006A4ABF" w:rsidRDefault="00911DD0" w:rsidP="00911DD0">
      <w:pPr>
        <w:numPr>
          <w:ilvl w:val="0"/>
          <w:numId w:val="1"/>
        </w:numPr>
        <w:shd w:val="clear" w:color="auto" w:fill="FFFFFF"/>
        <w:spacing w:before="100" w:beforeAutospacing="1" w:after="100" w:afterAutospacing="1" w:line="259" w:lineRule="auto"/>
        <w:contextualSpacing/>
        <w:rPr>
          <w:rFonts w:ascii="Arial" w:hAnsi="Arial" w:cs="Arial"/>
          <w:color w:val="000000"/>
          <w:sz w:val="18"/>
          <w:szCs w:val="18"/>
        </w:rPr>
      </w:pPr>
      <w:r w:rsidRPr="006A4ABF">
        <w:rPr>
          <w:rFonts w:ascii="Arial" w:hAnsi="Arial" w:cs="Arial"/>
          <w:color w:val="000000"/>
          <w:sz w:val="18"/>
          <w:szCs w:val="18"/>
        </w:rPr>
        <w:t xml:space="preserve">Dryer ducts </w:t>
      </w:r>
      <w:proofErr w:type="gramStart"/>
      <w:r w:rsidRPr="006A4ABF">
        <w:rPr>
          <w:rFonts w:ascii="Arial" w:hAnsi="Arial" w:cs="Arial"/>
          <w:color w:val="000000"/>
          <w:sz w:val="18"/>
          <w:szCs w:val="18"/>
        </w:rPr>
        <w:t>shall be supported</w:t>
      </w:r>
      <w:proofErr w:type="gramEnd"/>
      <w:r w:rsidRPr="006A4ABF">
        <w:rPr>
          <w:rFonts w:ascii="Arial" w:hAnsi="Arial" w:cs="Arial"/>
          <w:color w:val="000000"/>
          <w:sz w:val="18"/>
          <w:szCs w:val="18"/>
        </w:rPr>
        <w:t xml:space="preserve"> with metal straps where additional support is needed.  </w:t>
      </w:r>
      <w:r w:rsidRPr="006A4ABF">
        <w:rPr>
          <w:rFonts w:ascii="Arial" w:eastAsia="Times New Roman" w:hAnsi="Arial" w:cs="Arial"/>
          <w:color w:val="000000"/>
          <w:sz w:val="18"/>
          <w:szCs w:val="18"/>
        </w:rPr>
        <w:t xml:space="preserve">If such a duct passes through a wall, floor, or partition constructed of combustible material, all such material in the wall, floor, or partition </w:t>
      </w:r>
      <w:proofErr w:type="gramStart"/>
      <w:r w:rsidRPr="006A4ABF">
        <w:rPr>
          <w:rFonts w:ascii="Arial" w:eastAsia="Times New Roman" w:hAnsi="Arial" w:cs="Arial"/>
          <w:color w:val="000000"/>
          <w:sz w:val="18"/>
          <w:szCs w:val="18"/>
        </w:rPr>
        <w:t>shall be</w:t>
      </w:r>
      <w:r w:rsidR="000E129D">
        <w:rPr>
          <w:rFonts w:ascii="Arial" w:eastAsia="Times New Roman" w:hAnsi="Arial" w:cs="Arial"/>
          <w:color w:val="000000"/>
          <w:sz w:val="18"/>
          <w:szCs w:val="18"/>
        </w:rPr>
        <w:t xml:space="preserve"> cut</w:t>
      </w:r>
      <w:proofErr w:type="gramEnd"/>
      <w:r w:rsidR="000E129D">
        <w:rPr>
          <w:rFonts w:ascii="Arial" w:eastAsia="Times New Roman" w:hAnsi="Arial" w:cs="Arial"/>
          <w:color w:val="000000"/>
          <w:sz w:val="18"/>
          <w:szCs w:val="18"/>
        </w:rPr>
        <w:t xml:space="preserve"> away from the duct</w:t>
      </w:r>
      <w:r w:rsidRPr="006A4ABF">
        <w:rPr>
          <w:rFonts w:ascii="Arial" w:eastAsia="Times New Roman" w:hAnsi="Arial" w:cs="Arial"/>
          <w:color w:val="000000"/>
          <w:sz w:val="18"/>
          <w:szCs w:val="18"/>
        </w:rPr>
        <w:t>, and the opening around the duct shall be sealed with noncombustible material.</w:t>
      </w:r>
    </w:p>
    <w:p w:rsidR="005A342B" w:rsidRDefault="00911DD0" w:rsidP="005A342B">
      <w:pPr>
        <w:numPr>
          <w:ilvl w:val="0"/>
          <w:numId w:val="1"/>
        </w:numPr>
        <w:shd w:val="clear" w:color="auto" w:fill="FFFFFF"/>
        <w:spacing w:after="240" w:line="240" w:lineRule="auto"/>
        <w:rPr>
          <w:rFonts w:ascii="Arial" w:hAnsi="Arial" w:cs="Arial"/>
          <w:color w:val="000000"/>
          <w:sz w:val="18"/>
          <w:szCs w:val="18"/>
        </w:rPr>
      </w:pPr>
      <w:r w:rsidRPr="006A4ABF">
        <w:rPr>
          <w:rFonts w:ascii="Arial" w:hAnsi="Arial" w:cs="Arial"/>
          <w:color w:val="000000"/>
          <w:sz w:val="18"/>
          <w:szCs w:val="18"/>
        </w:rPr>
        <w:t xml:space="preserve">Clothes dryers vent </w:t>
      </w:r>
      <w:proofErr w:type="gramStart"/>
      <w:r w:rsidRPr="006A4ABF">
        <w:rPr>
          <w:rFonts w:ascii="Arial" w:hAnsi="Arial" w:cs="Arial"/>
          <w:color w:val="000000"/>
          <w:sz w:val="18"/>
          <w:szCs w:val="18"/>
        </w:rPr>
        <w:t>shall be cleaned</w:t>
      </w:r>
      <w:proofErr w:type="gramEnd"/>
      <w:r w:rsidRPr="006A4ABF">
        <w:rPr>
          <w:rFonts w:ascii="Arial" w:hAnsi="Arial" w:cs="Arial"/>
          <w:color w:val="000000"/>
          <w:sz w:val="18"/>
          <w:szCs w:val="18"/>
        </w:rPr>
        <w:t xml:space="preserve"> to maintain the lint trap and keep the mechanical and heating components free from excessive accumulations of lint.</w:t>
      </w:r>
    </w:p>
    <w:p w:rsidR="00911DD0" w:rsidRPr="005A342B" w:rsidRDefault="00911DD0" w:rsidP="005A342B">
      <w:pPr>
        <w:numPr>
          <w:ilvl w:val="0"/>
          <w:numId w:val="1"/>
        </w:numPr>
        <w:shd w:val="clear" w:color="auto" w:fill="FFFFFF"/>
        <w:spacing w:after="240" w:line="240" w:lineRule="auto"/>
        <w:rPr>
          <w:rFonts w:ascii="Arial" w:hAnsi="Arial" w:cs="Arial"/>
          <w:color w:val="000000"/>
          <w:sz w:val="18"/>
          <w:szCs w:val="18"/>
        </w:rPr>
      </w:pPr>
      <w:r w:rsidRPr="005A342B">
        <w:rPr>
          <w:rFonts w:ascii="Arial" w:hAnsi="Arial" w:cs="Arial"/>
          <w:bCs/>
          <w:sz w:val="18"/>
          <w:szCs w:val="18"/>
        </w:rPr>
        <w:t xml:space="preserve">A vent-less clothes dryer </w:t>
      </w:r>
      <w:proofErr w:type="gramStart"/>
      <w:r w:rsidRPr="005A342B">
        <w:rPr>
          <w:rFonts w:ascii="Arial" w:hAnsi="Arial" w:cs="Arial"/>
          <w:bCs/>
          <w:sz w:val="18"/>
          <w:szCs w:val="18"/>
        </w:rPr>
        <w:t>shall be permitted</w:t>
      </w:r>
      <w:proofErr w:type="gramEnd"/>
      <w:r w:rsidRPr="005A342B">
        <w:rPr>
          <w:rFonts w:ascii="Arial" w:hAnsi="Arial" w:cs="Arial"/>
          <w:bCs/>
          <w:sz w:val="18"/>
          <w:szCs w:val="18"/>
        </w:rPr>
        <w:t xml:space="preserve"> when listed by an approved testing agency for an electric dryer only. The vent-less clothes dryer shall have a feature that removes and disposes moisture and condensate. Vent-less gas dryers </w:t>
      </w:r>
      <w:proofErr w:type="gramStart"/>
      <w:r w:rsidRPr="005A342B">
        <w:rPr>
          <w:rFonts w:ascii="Arial" w:hAnsi="Arial" w:cs="Arial"/>
          <w:bCs/>
          <w:sz w:val="18"/>
          <w:szCs w:val="18"/>
        </w:rPr>
        <w:t>are not allowed</w:t>
      </w:r>
      <w:proofErr w:type="gramEnd"/>
      <w:r w:rsidRPr="005A342B">
        <w:rPr>
          <w:rFonts w:ascii="Arial" w:hAnsi="Arial" w:cs="Arial"/>
          <w:bCs/>
          <w:sz w:val="18"/>
          <w:szCs w:val="18"/>
        </w:rPr>
        <w:t>.</w:t>
      </w:r>
    </w:p>
    <w:p w:rsidR="00637F89" w:rsidRDefault="00685408" w:rsidP="00911DD0">
      <w:pPr>
        <w:spacing w:line="259" w:lineRule="auto"/>
        <w:rPr>
          <w:rFonts w:ascii="Arial" w:hAnsi="Arial" w:cs="Arial"/>
          <w:b/>
          <w:sz w:val="18"/>
          <w:szCs w:val="18"/>
        </w:rPr>
      </w:pPr>
      <w:r>
        <w:rPr>
          <w:rFonts w:ascii="Arial" w:hAnsi="Arial" w:cs="Arial"/>
          <w:b/>
          <w:sz w:val="18"/>
          <w:szCs w:val="18"/>
        </w:rPr>
        <w:t xml:space="preserve">3. </w:t>
      </w:r>
      <w:r w:rsidR="00911DD0" w:rsidRPr="006A4ABF">
        <w:rPr>
          <w:rFonts w:ascii="Arial" w:hAnsi="Arial" w:cs="Arial"/>
          <w:b/>
          <w:sz w:val="18"/>
          <w:szCs w:val="18"/>
        </w:rPr>
        <w:t>Fire extinguishers</w:t>
      </w:r>
      <w:r w:rsidR="00534709">
        <w:rPr>
          <w:rFonts w:ascii="Arial" w:hAnsi="Arial" w:cs="Arial"/>
          <w:b/>
          <w:sz w:val="18"/>
          <w:szCs w:val="18"/>
        </w:rPr>
        <w:t xml:space="preserve"> </w:t>
      </w:r>
      <w:r w:rsidR="00911DD0" w:rsidRPr="006A4ABF">
        <w:rPr>
          <w:rFonts w:ascii="Arial" w:hAnsi="Arial" w:cs="Arial"/>
          <w:sz w:val="18"/>
          <w:szCs w:val="18"/>
        </w:rPr>
        <w:t xml:space="preserve">Portable fire extinguishers inside individual apartment of </w:t>
      </w:r>
      <w:r w:rsidR="00534709" w:rsidRPr="006A4ABF">
        <w:rPr>
          <w:rFonts w:ascii="Arial" w:hAnsi="Arial" w:cs="Arial"/>
          <w:sz w:val="18"/>
          <w:szCs w:val="18"/>
        </w:rPr>
        <w:t>condominium</w:t>
      </w:r>
      <w:r w:rsidR="00911DD0" w:rsidRPr="006A4ABF">
        <w:rPr>
          <w:rFonts w:ascii="Arial" w:hAnsi="Arial" w:cs="Arial"/>
          <w:sz w:val="18"/>
          <w:szCs w:val="18"/>
        </w:rPr>
        <w:t xml:space="preserve"> units </w:t>
      </w:r>
      <w:proofErr w:type="gramStart"/>
      <w:r w:rsidR="00911DD0" w:rsidRPr="006A4ABF">
        <w:rPr>
          <w:rFonts w:ascii="Arial" w:hAnsi="Arial" w:cs="Arial"/>
          <w:sz w:val="18"/>
          <w:szCs w:val="18"/>
        </w:rPr>
        <w:t>shall be permitted</w:t>
      </w:r>
      <w:proofErr w:type="gramEnd"/>
      <w:r w:rsidR="00911DD0" w:rsidRPr="006A4ABF">
        <w:rPr>
          <w:rFonts w:ascii="Arial" w:hAnsi="Arial" w:cs="Arial"/>
          <w:sz w:val="18"/>
          <w:szCs w:val="18"/>
        </w:rPr>
        <w:t xml:space="preserve"> to be 2- </w:t>
      </w:r>
      <w:r w:rsidR="00534709" w:rsidRPr="006A4ABF">
        <w:rPr>
          <w:rFonts w:ascii="Arial" w:hAnsi="Arial" w:cs="Arial"/>
          <w:sz w:val="18"/>
          <w:szCs w:val="18"/>
        </w:rPr>
        <w:t>½-pound</w:t>
      </w:r>
      <w:r w:rsidR="00911DD0" w:rsidRPr="006A4ABF">
        <w:rPr>
          <w:rFonts w:ascii="Arial" w:hAnsi="Arial" w:cs="Arial"/>
          <w:sz w:val="18"/>
          <w:szCs w:val="18"/>
        </w:rPr>
        <w:t xml:space="preserve"> dry chemical capacity.  The</w:t>
      </w:r>
      <w:bookmarkStart w:id="1" w:name="2015_ID00001007312"/>
      <w:bookmarkEnd w:id="1"/>
      <w:r w:rsidR="00911DD0" w:rsidRPr="006A4ABF">
        <w:rPr>
          <w:rFonts w:ascii="Arial" w:hAnsi="Arial" w:cs="Arial"/>
          <w:sz w:val="18"/>
          <w:szCs w:val="18"/>
        </w:rPr>
        <w:t>se</w:t>
      </w:r>
      <w:r w:rsidR="00911DD0" w:rsidRPr="006A4ABF">
        <w:rPr>
          <w:rFonts w:ascii="Arial" w:hAnsi="Arial" w:cs="Arial"/>
          <w:color w:val="000000"/>
          <w:sz w:val="18"/>
          <w:szCs w:val="18"/>
        </w:rPr>
        <w:t xml:space="preserve"> e</w:t>
      </w:r>
      <w:r w:rsidR="00637F89">
        <w:rPr>
          <w:rFonts w:ascii="Arial" w:hAnsi="Arial" w:cs="Arial"/>
          <w:color w:val="000000"/>
          <w:sz w:val="18"/>
          <w:szCs w:val="18"/>
        </w:rPr>
        <w:t>xtinguishers must be</w:t>
      </w:r>
      <w:r w:rsidR="00911DD0" w:rsidRPr="006A4ABF">
        <w:rPr>
          <w:rFonts w:ascii="Arial" w:hAnsi="Arial" w:cs="Arial"/>
          <w:color w:val="000000"/>
          <w:sz w:val="18"/>
          <w:szCs w:val="18"/>
        </w:rPr>
        <w:t xml:space="preserve"> in a fully charged and operable condition and </w:t>
      </w:r>
      <w:proofErr w:type="gramStart"/>
      <w:r w:rsidR="00911DD0" w:rsidRPr="006A4ABF">
        <w:rPr>
          <w:rFonts w:ascii="Arial" w:hAnsi="Arial" w:cs="Arial"/>
          <w:color w:val="000000"/>
          <w:sz w:val="18"/>
          <w:szCs w:val="18"/>
        </w:rPr>
        <w:t>shall be kept</w:t>
      </w:r>
      <w:proofErr w:type="gramEnd"/>
      <w:r w:rsidR="00911DD0" w:rsidRPr="006A4ABF">
        <w:rPr>
          <w:rFonts w:ascii="Arial" w:hAnsi="Arial" w:cs="Arial"/>
          <w:color w:val="000000"/>
          <w:sz w:val="18"/>
          <w:szCs w:val="18"/>
        </w:rPr>
        <w:t xml:space="preserve"> in their designated places at all times when they are not being used. Portable fire </w:t>
      </w:r>
      <w:r w:rsidR="00534709">
        <w:rPr>
          <w:rFonts w:ascii="Arial" w:hAnsi="Arial" w:cs="Arial"/>
          <w:color w:val="000000"/>
          <w:sz w:val="18"/>
          <w:szCs w:val="18"/>
        </w:rPr>
        <w:t>extinguishers must</w:t>
      </w:r>
      <w:r w:rsidR="00911DD0" w:rsidRPr="006A4ABF">
        <w:rPr>
          <w:rFonts w:ascii="Arial" w:hAnsi="Arial" w:cs="Arial"/>
          <w:color w:val="000000"/>
          <w:sz w:val="18"/>
          <w:szCs w:val="18"/>
        </w:rPr>
        <w:t xml:space="preserve"> </w:t>
      </w:r>
      <w:r w:rsidR="00534709">
        <w:rPr>
          <w:rFonts w:ascii="Arial" w:hAnsi="Arial" w:cs="Arial"/>
          <w:color w:val="000000"/>
          <w:sz w:val="18"/>
          <w:szCs w:val="18"/>
        </w:rPr>
        <w:t xml:space="preserve">hang </w:t>
      </w:r>
      <w:r w:rsidR="00911DD0" w:rsidRPr="006A4ABF">
        <w:rPr>
          <w:rFonts w:ascii="Arial" w:hAnsi="Arial" w:cs="Arial"/>
          <w:color w:val="000000"/>
          <w:sz w:val="18"/>
          <w:szCs w:val="18"/>
        </w:rPr>
        <w:t>securely on a hanger or bracket supplied by the manufacturer or a bracket listed for such purpose and installed not more than 5 feet above the floor.</w:t>
      </w:r>
      <w:r w:rsidR="00534709">
        <w:rPr>
          <w:rFonts w:ascii="Arial" w:hAnsi="Arial" w:cs="Arial"/>
          <w:color w:val="000000"/>
          <w:sz w:val="18"/>
          <w:szCs w:val="18"/>
        </w:rPr>
        <w:t xml:space="preserve">  </w:t>
      </w:r>
      <w:r w:rsidR="00911DD0" w:rsidRPr="006A4ABF">
        <w:rPr>
          <w:rFonts w:ascii="Arial" w:hAnsi="Arial" w:cs="Arial"/>
          <w:color w:val="000000"/>
          <w:sz w:val="18"/>
          <w:szCs w:val="18"/>
        </w:rPr>
        <w:t xml:space="preserve">Fire extinguishers shall be conspicuously located </w:t>
      </w:r>
      <w:r w:rsidR="00534709" w:rsidRPr="006A4ABF">
        <w:rPr>
          <w:rFonts w:ascii="Arial" w:hAnsi="Arial" w:cs="Arial"/>
          <w:color w:val="000000"/>
          <w:sz w:val="18"/>
          <w:szCs w:val="18"/>
        </w:rPr>
        <w:t xml:space="preserve">along normal paths of travel </w:t>
      </w:r>
      <w:r w:rsidR="00911DD0" w:rsidRPr="006A4ABF">
        <w:rPr>
          <w:rFonts w:ascii="Arial" w:hAnsi="Arial" w:cs="Arial"/>
          <w:color w:val="000000"/>
          <w:sz w:val="18"/>
          <w:szCs w:val="18"/>
        </w:rPr>
        <w:t>where they are readily accessible and immediately available in the event of</w:t>
      </w:r>
      <w:r w:rsidR="00534709">
        <w:rPr>
          <w:rFonts w:ascii="Arial" w:hAnsi="Arial" w:cs="Arial"/>
          <w:color w:val="000000"/>
          <w:sz w:val="18"/>
          <w:szCs w:val="18"/>
        </w:rPr>
        <w:t xml:space="preserve"> a</w:t>
      </w:r>
      <w:r w:rsidR="00911DD0" w:rsidRPr="006A4ABF">
        <w:rPr>
          <w:rFonts w:ascii="Arial" w:hAnsi="Arial" w:cs="Arial"/>
          <w:color w:val="000000"/>
          <w:sz w:val="18"/>
          <w:szCs w:val="18"/>
        </w:rPr>
        <w:t xml:space="preserve"> fire.</w:t>
      </w:r>
      <w:bookmarkStart w:id="2" w:name="2015_ID00001007317"/>
      <w:bookmarkEnd w:id="2"/>
      <w:r w:rsidR="00534709">
        <w:rPr>
          <w:rFonts w:ascii="Arial" w:hAnsi="Arial" w:cs="Arial"/>
          <w:color w:val="000000"/>
          <w:sz w:val="18"/>
          <w:szCs w:val="18"/>
        </w:rPr>
        <w:t xml:space="preserve"> </w:t>
      </w:r>
      <w:r w:rsidR="00911DD0" w:rsidRPr="006A4ABF">
        <w:rPr>
          <w:rFonts w:ascii="Arial" w:hAnsi="Arial" w:cs="Arial"/>
          <w:color w:val="000000"/>
          <w:sz w:val="18"/>
          <w:szCs w:val="18"/>
        </w:rPr>
        <w:br/>
      </w:r>
    </w:p>
    <w:p w:rsidR="00911DD0" w:rsidRPr="00637F89" w:rsidRDefault="00685408" w:rsidP="00911DD0">
      <w:pPr>
        <w:spacing w:line="259" w:lineRule="auto"/>
        <w:rPr>
          <w:rFonts w:ascii="Arial" w:hAnsi="Arial" w:cs="Arial"/>
          <w:b/>
          <w:sz w:val="18"/>
          <w:szCs w:val="18"/>
        </w:rPr>
      </w:pPr>
      <w:r>
        <w:rPr>
          <w:rFonts w:ascii="Arial" w:hAnsi="Arial" w:cs="Arial"/>
          <w:b/>
          <w:color w:val="333333"/>
          <w:sz w:val="18"/>
          <w:szCs w:val="18"/>
          <w:lang w:val="en"/>
        </w:rPr>
        <w:t xml:space="preserve">4. </w:t>
      </w:r>
      <w:r w:rsidR="00911DD0" w:rsidRPr="00911DD0">
        <w:rPr>
          <w:rFonts w:ascii="Arial" w:hAnsi="Arial" w:cs="Arial"/>
          <w:b/>
          <w:color w:val="333333"/>
          <w:sz w:val="18"/>
          <w:szCs w:val="18"/>
          <w:lang w:val="en"/>
        </w:rPr>
        <w:t>GFCI Protection</w:t>
      </w:r>
      <w:r w:rsidR="00534709">
        <w:rPr>
          <w:rFonts w:ascii="Arial" w:hAnsi="Arial" w:cs="Arial"/>
          <w:b/>
          <w:color w:val="333333"/>
          <w:sz w:val="18"/>
          <w:szCs w:val="18"/>
          <w:lang w:val="en"/>
        </w:rPr>
        <w:t xml:space="preserve"> </w:t>
      </w:r>
      <w:r w:rsidR="00911DD0" w:rsidRPr="006A4ABF">
        <w:rPr>
          <w:rFonts w:ascii="Arial" w:hAnsi="Arial" w:cs="Arial"/>
          <w:sz w:val="18"/>
          <w:szCs w:val="18"/>
          <w:lang w:val="en"/>
        </w:rPr>
        <w:t xml:space="preserve">Ground-fault circuit-interrupter protection for personnel </w:t>
      </w:r>
      <w:proofErr w:type="gramStart"/>
      <w:r w:rsidR="00911DD0" w:rsidRPr="006A4ABF">
        <w:rPr>
          <w:rFonts w:ascii="Arial" w:hAnsi="Arial" w:cs="Arial"/>
          <w:sz w:val="18"/>
          <w:szCs w:val="18"/>
          <w:lang w:val="en"/>
        </w:rPr>
        <w:t>shall be installed i</w:t>
      </w:r>
      <w:r>
        <w:rPr>
          <w:rFonts w:ascii="Arial" w:hAnsi="Arial" w:cs="Arial"/>
          <w:sz w:val="18"/>
          <w:szCs w:val="18"/>
          <w:lang w:val="en"/>
        </w:rPr>
        <w:t>n a readily accessible location and</w:t>
      </w:r>
      <w:r w:rsidR="00911DD0" w:rsidRPr="006A4ABF">
        <w:rPr>
          <w:rFonts w:ascii="Arial" w:hAnsi="Arial" w:cs="Arial"/>
          <w:sz w:val="18"/>
          <w:szCs w:val="18"/>
          <w:lang w:val="en"/>
        </w:rPr>
        <w:t xml:space="preserve"> installed in the following locations</w:t>
      </w:r>
      <w:proofErr w:type="gramEnd"/>
      <w:r w:rsidR="00911DD0" w:rsidRPr="006A4ABF">
        <w:rPr>
          <w:rFonts w:ascii="Arial" w:hAnsi="Arial" w:cs="Arial"/>
          <w:sz w:val="18"/>
          <w:szCs w:val="18"/>
          <w:lang w:val="en"/>
        </w:rPr>
        <w:t xml:space="preserve">. </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Bathrooms</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Garages, and also accessory buildings that have a floor located at or below grade level not intended as habitable rooms and limited to storage areas, work areas, and areas of similar use</w:t>
      </w:r>
    </w:p>
    <w:p w:rsidR="00911DD0" w:rsidRPr="00911DD0"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 xml:space="preserve">Outdoors </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Crawl spaces — at or below grade level</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 xml:space="preserve">Unfinished portions or areas of the basement not intended as habitable rooms </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Kitchens — where the receptacles are installed to serve the countertop surfaces</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Sinks — where receptacles are installed within 1.8 m (6 ft</w:t>
      </w:r>
      <w:r>
        <w:rPr>
          <w:rFonts w:ascii="Arial" w:hAnsi="Arial" w:cs="Arial"/>
          <w:sz w:val="18"/>
          <w:szCs w:val="18"/>
          <w:lang w:val="en"/>
        </w:rPr>
        <w:t>.</w:t>
      </w:r>
      <w:r w:rsidRPr="006A4ABF">
        <w:rPr>
          <w:rFonts w:ascii="Arial" w:hAnsi="Arial" w:cs="Arial"/>
          <w:sz w:val="18"/>
          <w:szCs w:val="18"/>
          <w:lang w:val="en"/>
        </w:rPr>
        <w:t>) from the top inside edge of the bowl of the sink</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Boathouses</w:t>
      </w:r>
    </w:p>
    <w:p w:rsidR="00911DD0" w:rsidRPr="006A4ABF" w:rsidRDefault="00A37385" w:rsidP="00911DD0">
      <w:pPr>
        <w:numPr>
          <w:ilvl w:val="0"/>
          <w:numId w:val="2"/>
        </w:numPr>
        <w:spacing w:line="259" w:lineRule="auto"/>
        <w:rPr>
          <w:rFonts w:ascii="Arial" w:hAnsi="Arial" w:cs="Arial"/>
          <w:sz w:val="18"/>
          <w:szCs w:val="18"/>
          <w:lang w:val="en"/>
        </w:rPr>
      </w:pPr>
      <w:r>
        <w:rPr>
          <w:rFonts w:ascii="Arial" w:hAnsi="Arial" w:cs="Arial"/>
          <w:sz w:val="18"/>
          <w:szCs w:val="18"/>
          <w:lang w:val="en"/>
        </w:rPr>
        <w:t>Bathtubs or shower stalls</w:t>
      </w:r>
      <w:r w:rsidR="00911DD0" w:rsidRPr="006A4ABF">
        <w:rPr>
          <w:rFonts w:ascii="Arial" w:hAnsi="Arial" w:cs="Arial"/>
          <w:sz w:val="18"/>
          <w:szCs w:val="18"/>
          <w:lang w:val="en"/>
        </w:rPr>
        <w:t xml:space="preserve"> where receptacles are installed within 1.8 m (6 ft</w:t>
      </w:r>
      <w:r w:rsidR="00911DD0">
        <w:rPr>
          <w:rFonts w:ascii="Arial" w:hAnsi="Arial" w:cs="Arial"/>
          <w:sz w:val="18"/>
          <w:szCs w:val="18"/>
          <w:lang w:val="en"/>
        </w:rPr>
        <w:t>.</w:t>
      </w:r>
      <w:r w:rsidR="00911DD0" w:rsidRPr="006A4ABF">
        <w:rPr>
          <w:rFonts w:ascii="Arial" w:hAnsi="Arial" w:cs="Arial"/>
          <w:sz w:val="18"/>
          <w:szCs w:val="18"/>
          <w:lang w:val="en"/>
        </w:rPr>
        <w:t>) of the outside edge of the bathtub or shower stall</w:t>
      </w:r>
    </w:p>
    <w:p w:rsidR="00911DD0" w:rsidRPr="006A4ABF" w:rsidRDefault="00911DD0" w:rsidP="00911DD0">
      <w:pPr>
        <w:numPr>
          <w:ilvl w:val="0"/>
          <w:numId w:val="2"/>
        </w:numPr>
        <w:spacing w:line="259" w:lineRule="auto"/>
        <w:rPr>
          <w:rFonts w:ascii="Arial" w:hAnsi="Arial" w:cs="Arial"/>
          <w:sz w:val="18"/>
          <w:szCs w:val="18"/>
          <w:lang w:val="en"/>
        </w:rPr>
      </w:pPr>
      <w:r w:rsidRPr="006A4ABF">
        <w:rPr>
          <w:rFonts w:ascii="Arial" w:hAnsi="Arial" w:cs="Arial"/>
          <w:sz w:val="18"/>
          <w:szCs w:val="18"/>
          <w:lang w:val="en"/>
        </w:rPr>
        <w:t>Laundry areas</w:t>
      </w:r>
    </w:p>
    <w:p w:rsidR="00EF416D" w:rsidRPr="00A37385" w:rsidRDefault="00685408" w:rsidP="00A37385">
      <w:pPr>
        <w:spacing w:line="259" w:lineRule="auto"/>
        <w:rPr>
          <w:rFonts w:ascii="Arial" w:hAnsi="Arial" w:cs="Arial"/>
          <w:b/>
          <w:color w:val="333333"/>
          <w:sz w:val="18"/>
          <w:szCs w:val="18"/>
          <w:lang w:val="en"/>
        </w:rPr>
      </w:pPr>
      <w:r w:rsidRPr="00685408">
        <w:rPr>
          <w:rFonts w:ascii="Arial" w:hAnsi="Arial" w:cs="Arial"/>
          <w:b/>
          <w:color w:val="333333"/>
          <w:sz w:val="18"/>
          <w:szCs w:val="18"/>
          <w:lang w:val="en"/>
        </w:rPr>
        <w:t>5. Fire alarm and sprinkler systems</w:t>
      </w:r>
      <w:r w:rsidR="00D20E60">
        <w:rPr>
          <w:rFonts w:ascii="Arial" w:hAnsi="Arial" w:cs="Arial"/>
          <w:b/>
          <w:color w:val="333333"/>
          <w:sz w:val="18"/>
          <w:szCs w:val="18"/>
          <w:lang w:val="en"/>
        </w:rPr>
        <w:t xml:space="preserve"> </w:t>
      </w:r>
      <w:proofErr w:type="gramStart"/>
      <w:r w:rsidR="00EF416D" w:rsidRPr="00EF416D">
        <w:rPr>
          <w:rFonts w:ascii="Arial" w:eastAsia="Times New Roman" w:hAnsi="Arial" w:cs="Arial"/>
          <w:color w:val="000000"/>
          <w:sz w:val="18"/>
          <w:szCs w:val="18"/>
        </w:rPr>
        <w:t>If</w:t>
      </w:r>
      <w:proofErr w:type="gramEnd"/>
      <w:r w:rsidR="00EF416D" w:rsidRPr="00EF416D">
        <w:rPr>
          <w:rFonts w:ascii="Arial" w:eastAsia="Times New Roman" w:hAnsi="Arial" w:cs="Arial"/>
          <w:color w:val="000000"/>
          <w:sz w:val="18"/>
          <w:szCs w:val="18"/>
        </w:rPr>
        <w:t xml:space="preserve"> the building is protected by a fire alarm and/or sprinkler system, the system shall be inspected and tested </w:t>
      </w:r>
      <w:r w:rsidRPr="00685408">
        <w:rPr>
          <w:rFonts w:ascii="Arial" w:eastAsia="Times New Roman" w:hAnsi="Arial" w:cs="Arial"/>
          <w:color w:val="000000"/>
          <w:sz w:val="18"/>
          <w:szCs w:val="18"/>
        </w:rPr>
        <w:t>annually.</w:t>
      </w:r>
      <w:r w:rsidRPr="00EF416D">
        <w:rPr>
          <w:rFonts w:ascii="Arial" w:hAnsi="Arial" w:cs="Arial"/>
          <w:color w:val="000000"/>
          <w:sz w:val="18"/>
          <w:szCs w:val="18"/>
        </w:rPr>
        <w:t xml:space="preserve"> </w:t>
      </w:r>
      <w:r w:rsidRPr="00EF416D">
        <w:rPr>
          <w:rFonts w:ascii="Arial" w:eastAsia="Times New Roman" w:hAnsi="Arial" w:cs="Arial"/>
          <w:color w:val="000000"/>
          <w:sz w:val="18"/>
          <w:szCs w:val="18"/>
        </w:rPr>
        <w:t>Proof of inspection, shall be affixed by a technically qualified person to the control panel</w:t>
      </w:r>
      <w:r w:rsidR="00637F89">
        <w:rPr>
          <w:rFonts w:ascii="Arial" w:eastAsia="Times New Roman" w:hAnsi="Arial" w:cs="Arial"/>
          <w:color w:val="000000"/>
          <w:sz w:val="18"/>
          <w:szCs w:val="18"/>
        </w:rPr>
        <w:t>, control valve or riser</w:t>
      </w:r>
      <w:r w:rsidRPr="00EF416D">
        <w:rPr>
          <w:rFonts w:ascii="Arial" w:eastAsia="Times New Roman" w:hAnsi="Arial" w:cs="Arial"/>
          <w:color w:val="000000"/>
          <w:sz w:val="18"/>
          <w:szCs w:val="18"/>
        </w:rPr>
        <w:t>.</w:t>
      </w:r>
    </w:p>
    <w:p w:rsidR="00EF416D" w:rsidRPr="00D20E60" w:rsidRDefault="00EF416D" w:rsidP="00EF416D">
      <w:pPr>
        <w:spacing w:line="240" w:lineRule="auto"/>
        <w:rPr>
          <w:rFonts w:ascii="Arial" w:eastAsia="Times New Roman" w:hAnsi="Arial" w:cs="Arial"/>
          <w:b/>
          <w:color w:val="000000"/>
          <w:sz w:val="18"/>
          <w:szCs w:val="18"/>
        </w:rPr>
      </w:pPr>
      <w:r w:rsidRPr="00F4001B">
        <w:rPr>
          <w:rFonts w:ascii="Arial" w:eastAsia="Times New Roman" w:hAnsi="Arial" w:cs="Arial"/>
          <w:b/>
          <w:color w:val="000000"/>
          <w:sz w:val="18"/>
          <w:szCs w:val="18"/>
        </w:rPr>
        <w:t xml:space="preserve">6. </w:t>
      </w:r>
      <w:r w:rsidR="00D20E60">
        <w:rPr>
          <w:rFonts w:ascii="Arial" w:eastAsia="Times New Roman" w:hAnsi="Arial" w:cs="Arial"/>
          <w:b/>
          <w:color w:val="000000"/>
          <w:sz w:val="18"/>
          <w:szCs w:val="18"/>
        </w:rPr>
        <w:t xml:space="preserve">Handrails/guardrails </w:t>
      </w:r>
      <w:r w:rsidRPr="00666188">
        <w:rPr>
          <w:rFonts w:ascii="Arial" w:eastAsia="Times New Roman" w:hAnsi="Arial" w:cs="Arial"/>
          <w:color w:val="000000"/>
          <w:sz w:val="18"/>
          <w:szCs w:val="18"/>
        </w:rPr>
        <w:t xml:space="preserve">Existing required handrails </w:t>
      </w:r>
      <w:proofErr w:type="gramStart"/>
      <w:r w:rsidR="00A37385">
        <w:rPr>
          <w:rFonts w:ascii="Arial" w:eastAsia="Times New Roman" w:hAnsi="Arial" w:cs="Arial"/>
          <w:color w:val="000000"/>
          <w:sz w:val="18"/>
          <w:szCs w:val="18"/>
        </w:rPr>
        <w:t>shall</w:t>
      </w:r>
      <w:proofErr w:type="gramEnd"/>
      <w:r w:rsidRPr="00666188">
        <w:rPr>
          <w:rFonts w:ascii="Arial" w:eastAsia="Times New Roman" w:hAnsi="Arial" w:cs="Arial"/>
          <w:color w:val="000000"/>
          <w:sz w:val="18"/>
          <w:szCs w:val="18"/>
        </w:rPr>
        <w:t xml:space="preserve"> be not less than 30 in., and not more than 38 in., above the surface of the tread. Handrails shall include one of the following:   1) Circular cross section with an outside diameter of not less than 1 1/4 in. and not more than 2 in. Shape that is other than circular with a perimeter dimension of not less than 4 in. but not more than 6 1/4 in., and with the largest cross-sectional dimension not more than 2 1/4 in.</w:t>
      </w:r>
      <w:r w:rsidR="00666188" w:rsidRPr="00666188">
        <w:rPr>
          <w:rFonts w:ascii="Arial" w:eastAsia="Times New Roman" w:hAnsi="Arial" w:cs="Arial"/>
          <w:color w:val="000000"/>
          <w:sz w:val="18"/>
          <w:szCs w:val="18"/>
        </w:rPr>
        <w:t xml:space="preserve">  Open guards shall have intermediate rails or an ornamental pattern such that a sphere 4 inches in diameter is not able to pays through the opening.</w:t>
      </w:r>
    </w:p>
    <w:p w:rsidR="00F4001B" w:rsidRPr="00844E51" w:rsidRDefault="00F4001B" w:rsidP="00D20E60">
      <w:pPr>
        <w:spacing w:line="240" w:lineRule="auto"/>
        <w:rPr>
          <w:rFonts w:ascii="Arial" w:eastAsia="Times New Roman" w:hAnsi="Arial" w:cs="Arial"/>
          <w:b/>
          <w:color w:val="000000"/>
          <w:sz w:val="18"/>
          <w:szCs w:val="18"/>
        </w:rPr>
      </w:pPr>
      <w:r w:rsidRPr="00F4001B">
        <w:rPr>
          <w:rFonts w:ascii="Arial" w:eastAsia="Times New Roman" w:hAnsi="Arial" w:cs="Arial"/>
          <w:b/>
          <w:color w:val="000000"/>
          <w:sz w:val="18"/>
          <w:szCs w:val="18"/>
        </w:rPr>
        <w:t>7. Fuel fired heating appliances</w:t>
      </w:r>
      <w:r w:rsidR="00D20E60">
        <w:rPr>
          <w:rFonts w:ascii="Arial" w:eastAsia="Times New Roman" w:hAnsi="Arial" w:cs="Arial"/>
          <w:b/>
          <w:color w:val="000000"/>
          <w:sz w:val="18"/>
          <w:szCs w:val="18"/>
        </w:rPr>
        <w:t xml:space="preserve"> </w:t>
      </w:r>
      <w:r w:rsidRPr="00F4001B">
        <w:rPr>
          <w:rFonts w:ascii="Arial" w:eastAsia="Times New Roman" w:hAnsi="Arial" w:cs="Arial"/>
          <w:color w:val="000000"/>
          <w:sz w:val="18"/>
          <w:szCs w:val="18"/>
        </w:rPr>
        <w:t>All fuel fired heating appliances shall be cleaned and maintained in accordance with the manufacturer’s instructions, and shall be inspected at least once during any 2 year period by person(s) certified</w:t>
      </w:r>
      <w:r w:rsidR="00844E51" w:rsidRPr="00844E51">
        <w:rPr>
          <w:rFonts w:ascii="Arial" w:eastAsia="Times New Roman" w:hAnsi="Arial" w:cs="Arial"/>
          <w:color w:val="000000"/>
          <w:sz w:val="18"/>
          <w:szCs w:val="18"/>
        </w:rPr>
        <w:t xml:space="preserve">. </w:t>
      </w:r>
      <w:r w:rsidR="00844E51" w:rsidRPr="00844E51">
        <w:rPr>
          <w:rFonts w:ascii="Arial" w:hAnsi="Arial" w:cs="Arial"/>
          <w:sz w:val="18"/>
          <w:szCs w:val="18"/>
        </w:rPr>
        <w:t xml:space="preserve">The Code Enforcement Minimum Housing inspection program requires certified inspection and tag placement on all fuel-burning heating equipment </w:t>
      </w:r>
      <w:r w:rsidR="00637F89">
        <w:rPr>
          <w:rFonts w:ascii="Arial" w:hAnsi="Arial" w:cs="Arial"/>
          <w:sz w:val="18"/>
          <w:szCs w:val="18"/>
        </w:rPr>
        <w:t xml:space="preserve">at Burlington rental properties.  Tags </w:t>
      </w:r>
      <w:proofErr w:type="gramStart"/>
      <w:r w:rsidR="00637F89">
        <w:rPr>
          <w:rFonts w:ascii="Arial" w:hAnsi="Arial" w:cs="Arial"/>
          <w:sz w:val="18"/>
          <w:szCs w:val="18"/>
        </w:rPr>
        <w:t>may be obtained</w:t>
      </w:r>
      <w:proofErr w:type="gramEnd"/>
      <w:r w:rsidR="00637F89">
        <w:rPr>
          <w:rFonts w:ascii="Arial" w:hAnsi="Arial" w:cs="Arial"/>
          <w:sz w:val="18"/>
          <w:szCs w:val="18"/>
        </w:rPr>
        <w:t xml:space="preserve"> from the Burlington Department of Public Works.</w:t>
      </w:r>
    </w:p>
    <w:p w:rsidR="009D09AD" w:rsidRPr="008D791A" w:rsidRDefault="00AC12BB" w:rsidP="008D791A">
      <w:pPr>
        <w:spacing w:line="240" w:lineRule="auto"/>
        <w:rPr>
          <w:rFonts w:ascii="Arial" w:eastAsia="Times New Roman" w:hAnsi="Arial" w:cs="Arial"/>
          <w:b/>
          <w:color w:val="000000"/>
          <w:sz w:val="18"/>
          <w:szCs w:val="18"/>
        </w:rPr>
      </w:pPr>
      <w:r w:rsidRPr="00E6766C">
        <w:rPr>
          <w:rFonts w:ascii="Arial" w:eastAsia="Times New Roman" w:hAnsi="Arial" w:cs="Arial"/>
          <w:b/>
          <w:color w:val="000000"/>
          <w:sz w:val="18"/>
          <w:szCs w:val="18"/>
        </w:rPr>
        <w:t>8. Smoke and CO alarms</w:t>
      </w:r>
      <w:r w:rsidR="00D20E60">
        <w:rPr>
          <w:rFonts w:ascii="Arial" w:eastAsia="Times New Roman" w:hAnsi="Arial" w:cs="Arial"/>
          <w:b/>
          <w:color w:val="000000"/>
          <w:sz w:val="18"/>
          <w:szCs w:val="18"/>
        </w:rPr>
        <w:t xml:space="preserve"> </w:t>
      </w:r>
      <w:r w:rsidR="00D20E60">
        <w:rPr>
          <w:rFonts w:ascii="Arial" w:eastAsia="Times New Roman" w:hAnsi="Arial" w:cs="Arial"/>
          <w:color w:val="000000"/>
          <w:sz w:val="18"/>
          <w:szCs w:val="18"/>
        </w:rPr>
        <w:t>E</w:t>
      </w:r>
      <w:r w:rsidR="00D20E60" w:rsidRPr="00E6766C">
        <w:rPr>
          <w:rFonts w:ascii="Arial" w:eastAsia="Times New Roman" w:hAnsi="Arial" w:cs="Arial"/>
          <w:color w:val="000000"/>
          <w:sz w:val="18"/>
          <w:szCs w:val="18"/>
        </w:rPr>
        <w:t>very</w:t>
      </w:r>
      <w:r w:rsidR="00F4001B" w:rsidRPr="00F4001B">
        <w:rPr>
          <w:rFonts w:ascii="Arial" w:eastAsia="Times New Roman" w:hAnsi="Arial" w:cs="Arial"/>
          <w:color w:val="000000"/>
          <w:sz w:val="18"/>
          <w:szCs w:val="18"/>
        </w:rPr>
        <w:t xml:space="preserve"> d</w:t>
      </w:r>
      <w:r w:rsidRPr="00E6766C">
        <w:rPr>
          <w:rFonts w:ascii="Arial" w:eastAsia="Times New Roman" w:hAnsi="Arial" w:cs="Arial"/>
          <w:color w:val="000000"/>
          <w:sz w:val="18"/>
          <w:szCs w:val="18"/>
        </w:rPr>
        <w:t>welling</w:t>
      </w:r>
      <w:r w:rsidR="00F4001B" w:rsidRPr="00F4001B">
        <w:rPr>
          <w:rFonts w:ascii="Arial" w:eastAsia="Times New Roman" w:hAnsi="Arial" w:cs="Arial"/>
          <w:color w:val="000000"/>
          <w:sz w:val="18"/>
          <w:szCs w:val="18"/>
        </w:rPr>
        <w:t xml:space="preserve"> unit </w:t>
      </w:r>
      <w:r w:rsidR="00D20E60">
        <w:rPr>
          <w:rFonts w:ascii="Arial" w:eastAsia="Times New Roman" w:hAnsi="Arial" w:cs="Arial"/>
          <w:color w:val="000000"/>
          <w:sz w:val="18"/>
          <w:szCs w:val="18"/>
        </w:rPr>
        <w:t>shall have a</w:t>
      </w:r>
      <w:r w:rsidR="00F4001B" w:rsidRPr="00F4001B">
        <w:rPr>
          <w:rFonts w:ascii="Arial" w:eastAsia="Times New Roman" w:hAnsi="Arial" w:cs="Arial"/>
          <w:color w:val="000000"/>
          <w:sz w:val="18"/>
          <w:szCs w:val="18"/>
        </w:rPr>
        <w:t xml:space="preserve"> carbo</w:t>
      </w:r>
      <w:r w:rsidR="00C12444">
        <w:rPr>
          <w:rFonts w:ascii="Arial" w:eastAsia="Times New Roman" w:hAnsi="Arial" w:cs="Arial"/>
          <w:color w:val="000000"/>
          <w:sz w:val="18"/>
          <w:szCs w:val="18"/>
        </w:rPr>
        <w:t>n monoxide (CO) detector</w:t>
      </w:r>
      <w:r w:rsidR="00F4001B" w:rsidRPr="00F4001B">
        <w:rPr>
          <w:rFonts w:ascii="Arial" w:eastAsia="Times New Roman" w:hAnsi="Arial" w:cs="Arial"/>
          <w:color w:val="000000"/>
          <w:sz w:val="18"/>
          <w:szCs w:val="18"/>
        </w:rPr>
        <w:t xml:space="preserve"> in the vicinity of the sleeping areas and on every floor of the dwelling.</w:t>
      </w:r>
      <w:r w:rsidR="00A37385">
        <w:rPr>
          <w:rFonts w:ascii="Arial" w:eastAsia="Times New Roman" w:hAnsi="Arial" w:cs="Arial"/>
          <w:b/>
          <w:color w:val="000000"/>
          <w:sz w:val="18"/>
          <w:szCs w:val="18"/>
        </w:rPr>
        <w:t xml:space="preserve">  </w:t>
      </w:r>
      <w:r w:rsidRPr="00D20E60">
        <w:rPr>
          <w:rFonts w:ascii="Arial" w:eastAsia="Times New Roman" w:hAnsi="Arial" w:cs="Arial"/>
          <w:color w:val="000000"/>
          <w:sz w:val="18"/>
          <w:szCs w:val="18"/>
        </w:rPr>
        <w:t xml:space="preserve">Every dwelling </w:t>
      </w:r>
      <w:r w:rsidR="00D20E60" w:rsidRPr="00D20E60">
        <w:rPr>
          <w:rFonts w:ascii="Arial" w:eastAsia="Times New Roman" w:hAnsi="Arial" w:cs="Arial"/>
          <w:color w:val="000000"/>
          <w:sz w:val="18"/>
          <w:szCs w:val="18"/>
        </w:rPr>
        <w:t>unit</w:t>
      </w:r>
      <w:r w:rsidRPr="00D20E60">
        <w:rPr>
          <w:rFonts w:ascii="Arial" w:eastAsia="Times New Roman" w:hAnsi="Arial" w:cs="Arial"/>
          <w:color w:val="000000"/>
          <w:sz w:val="18"/>
          <w:szCs w:val="18"/>
        </w:rPr>
        <w:t xml:space="preserve"> shall have</w:t>
      </w:r>
      <w:r w:rsidR="00D20E60" w:rsidRPr="00D20E60">
        <w:rPr>
          <w:rFonts w:ascii="Arial" w:eastAsia="Times New Roman" w:hAnsi="Arial" w:cs="Arial"/>
          <w:color w:val="000000"/>
          <w:sz w:val="18"/>
          <w:szCs w:val="18"/>
        </w:rPr>
        <w:t xml:space="preserve"> smoke detectors/alarms</w:t>
      </w:r>
      <w:r w:rsidRPr="00D20E60">
        <w:rPr>
          <w:rFonts w:ascii="Arial" w:eastAsia="Times New Roman" w:hAnsi="Arial" w:cs="Arial"/>
          <w:color w:val="000000"/>
          <w:sz w:val="18"/>
          <w:szCs w:val="18"/>
        </w:rPr>
        <w:t xml:space="preserve"> installed </w:t>
      </w:r>
      <w:r w:rsidR="00D20E60" w:rsidRPr="00D20E60">
        <w:rPr>
          <w:rFonts w:ascii="Arial" w:eastAsia="Times New Roman" w:hAnsi="Arial" w:cs="Arial"/>
          <w:color w:val="000000"/>
          <w:sz w:val="18"/>
          <w:szCs w:val="18"/>
        </w:rPr>
        <w:t>in</w:t>
      </w:r>
      <w:r w:rsidRPr="00D20E60">
        <w:rPr>
          <w:rFonts w:ascii="Arial" w:eastAsia="Times New Roman" w:hAnsi="Arial" w:cs="Arial"/>
          <w:color w:val="000000"/>
          <w:sz w:val="18"/>
          <w:szCs w:val="18"/>
        </w:rPr>
        <w:t xml:space="preserve"> every sleeping room or area, outside every sleeping room or area in the immediate vicinity of the sleeping room or area, and on all levels of the dwelling, including basements but excluding crawl spaces and unfinished attics.</w:t>
      </w:r>
    </w:p>
    <w:sectPr w:rsidR="009D09AD" w:rsidRPr="008D791A" w:rsidSect="009D09AD">
      <w:footerReference w:type="default" r:id="rId10"/>
      <w:headerReference w:type="first" r:id="rId11"/>
      <w:footerReference w:type="first" r:id="rId12"/>
      <w:pgSz w:w="12240" w:h="15840"/>
      <w:pgMar w:top="432" w:right="720" w:bottom="144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41" w:rsidRDefault="008E1D41" w:rsidP="004041FE">
      <w:pPr>
        <w:spacing w:after="0" w:line="240" w:lineRule="auto"/>
      </w:pPr>
      <w:r>
        <w:separator/>
      </w:r>
    </w:p>
  </w:endnote>
  <w:endnote w:type="continuationSeparator" w:id="0">
    <w:p w:rsidR="008E1D41" w:rsidRDefault="008E1D41" w:rsidP="0040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78228"/>
      <w:docPartObj>
        <w:docPartGallery w:val="Page Numbers (Bottom of Page)"/>
        <w:docPartUnique/>
      </w:docPartObj>
    </w:sdtPr>
    <w:sdtEndPr>
      <w:rPr>
        <w:noProof/>
      </w:rPr>
    </w:sdtEndPr>
    <w:sdtContent>
      <w:p w:rsidR="00837694" w:rsidRDefault="00837694">
        <w:pPr>
          <w:pStyle w:val="Footer"/>
          <w:jc w:val="center"/>
        </w:pPr>
        <w:r>
          <w:fldChar w:fldCharType="begin"/>
        </w:r>
        <w:r>
          <w:instrText xml:space="preserve"> PAGE   \* MERGEFORMAT </w:instrText>
        </w:r>
        <w:r>
          <w:fldChar w:fldCharType="separate"/>
        </w:r>
        <w:r w:rsidR="007A0340">
          <w:rPr>
            <w:noProof/>
          </w:rPr>
          <w:t>2</w:t>
        </w:r>
        <w:r>
          <w:rPr>
            <w:noProof/>
          </w:rPr>
          <w:fldChar w:fldCharType="end"/>
        </w:r>
      </w:p>
    </w:sdtContent>
  </w:sdt>
  <w:p w:rsidR="00837694" w:rsidRDefault="0083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271001"/>
      <w:docPartObj>
        <w:docPartGallery w:val="Page Numbers (Bottom of Page)"/>
        <w:docPartUnique/>
      </w:docPartObj>
    </w:sdtPr>
    <w:sdtEndPr>
      <w:rPr>
        <w:noProof/>
      </w:rPr>
    </w:sdtEndPr>
    <w:sdtContent>
      <w:p w:rsidR="009D09AD" w:rsidRDefault="009D09AD">
        <w:pPr>
          <w:pStyle w:val="Footer"/>
          <w:jc w:val="center"/>
        </w:pPr>
        <w:r>
          <w:fldChar w:fldCharType="begin"/>
        </w:r>
        <w:r>
          <w:instrText xml:space="preserve"> PAGE   \* MERGEFORMAT </w:instrText>
        </w:r>
        <w:r>
          <w:fldChar w:fldCharType="separate"/>
        </w:r>
        <w:r w:rsidR="007A0340">
          <w:rPr>
            <w:noProof/>
          </w:rPr>
          <w:t>1</w:t>
        </w:r>
        <w:r>
          <w:rPr>
            <w:noProof/>
          </w:rPr>
          <w:fldChar w:fldCharType="end"/>
        </w:r>
      </w:p>
    </w:sdtContent>
  </w:sdt>
  <w:p w:rsidR="009D09AD" w:rsidRDefault="009D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41" w:rsidRDefault="008E1D41" w:rsidP="004041FE">
      <w:pPr>
        <w:spacing w:after="0" w:line="240" w:lineRule="auto"/>
      </w:pPr>
      <w:r>
        <w:separator/>
      </w:r>
    </w:p>
  </w:footnote>
  <w:footnote w:type="continuationSeparator" w:id="0">
    <w:p w:rsidR="008E1D41" w:rsidRDefault="008E1D41" w:rsidP="0040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AD" w:rsidRDefault="009D09AD" w:rsidP="009D09AD">
    <w:pPr>
      <w:spacing w:after="0" w:line="240" w:lineRule="auto"/>
      <w:jc w:val="center"/>
      <w:rPr>
        <w:rFonts w:ascii="Old English Text MT" w:hAnsi="Old English Text MT"/>
        <w:color w:val="FF0000"/>
        <w:sz w:val="52"/>
        <w:szCs w:val="52"/>
      </w:rPr>
    </w:pPr>
    <w:r w:rsidRPr="001E5863">
      <w:rPr>
        <w:noProof/>
        <w:sz w:val="52"/>
        <w:szCs w:val="52"/>
      </w:rPr>
      <w:drawing>
        <wp:anchor distT="0" distB="0" distL="114300" distR="114300" simplePos="0" relativeHeight="251663360" behindDoc="1" locked="0" layoutInCell="1" allowOverlap="1" wp14:anchorId="11C97E92" wp14:editId="7A09630E">
          <wp:simplePos x="0" y="0"/>
          <wp:positionH relativeFrom="margin">
            <wp:posOffset>5600700</wp:posOffset>
          </wp:positionH>
          <wp:positionV relativeFrom="margin">
            <wp:posOffset>-1564005</wp:posOffset>
          </wp:positionV>
          <wp:extent cx="1256665" cy="1056005"/>
          <wp:effectExtent l="0" t="0" r="635" b="0"/>
          <wp:wrapThrough wrapText="bothSides">
            <wp:wrapPolygon edited="0">
              <wp:start x="0" y="0"/>
              <wp:lineTo x="0" y="21041"/>
              <wp:lineTo x="21283" y="21041"/>
              <wp:lineTo x="2128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66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863">
      <w:rPr>
        <w:noProof/>
        <w:sz w:val="52"/>
        <w:szCs w:val="52"/>
      </w:rPr>
      <w:drawing>
        <wp:anchor distT="0" distB="0" distL="114300" distR="114300" simplePos="0" relativeHeight="251662336" behindDoc="0" locked="0" layoutInCell="1" allowOverlap="1" wp14:anchorId="5529FCE1" wp14:editId="46D73A0D">
          <wp:simplePos x="0" y="0"/>
          <wp:positionH relativeFrom="margin">
            <wp:posOffset>0</wp:posOffset>
          </wp:positionH>
          <wp:positionV relativeFrom="page">
            <wp:posOffset>274320</wp:posOffset>
          </wp:positionV>
          <wp:extent cx="1371600" cy="105600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863">
      <w:rPr>
        <w:rFonts w:ascii="Old English Text MT" w:hAnsi="Old English Text MT"/>
        <w:color w:val="FF0000"/>
        <w:sz w:val="52"/>
        <w:szCs w:val="52"/>
      </w:rPr>
      <w:t>Burlington Fire</w:t>
    </w:r>
    <w:r>
      <w:rPr>
        <w:rFonts w:ascii="Old English Text MT" w:hAnsi="Old English Text MT"/>
        <w:color w:val="FF0000"/>
        <w:sz w:val="52"/>
        <w:szCs w:val="52"/>
      </w:rPr>
      <w:t xml:space="preserve"> </w:t>
    </w:r>
    <w:r w:rsidRPr="001E5863">
      <w:rPr>
        <w:rFonts w:ascii="Old English Text MT" w:hAnsi="Old English Text MT"/>
        <w:color w:val="FF0000"/>
        <w:sz w:val="52"/>
        <w:szCs w:val="52"/>
      </w:rPr>
      <w:t>Department</w:t>
    </w:r>
  </w:p>
  <w:p w:rsidR="009D09AD" w:rsidRPr="004E46A3" w:rsidRDefault="009D09AD" w:rsidP="009D09AD">
    <w:pPr>
      <w:spacing w:after="0" w:line="240" w:lineRule="auto"/>
      <w:jc w:val="center"/>
      <w:rPr>
        <w:rFonts w:ascii="Old English Text MT" w:hAnsi="Old English Text MT" w:cs="Times New Roman"/>
        <w:color w:val="FF0000"/>
        <w:sz w:val="44"/>
        <w:szCs w:val="44"/>
      </w:rPr>
    </w:pPr>
    <w:r w:rsidRPr="004E46A3">
      <w:rPr>
        <w:rFonts w:ascii="Old English Text MT" w:hAnsi="Old English Text MT" w:cs="Times New Roman"/>
        <w:color w:val="FF0000"/>
        <w:sz w:val="44"/>
        <w:szCs w:val="44"/>
      </w:rPr>
      <w:t>Office of the City Fire Marshal</w:t>
    </w:r>
  </w:p>
  <w:p w:rsidR="009D09AD" w:rsidRDefault="009D09AD" w:rsidP="009D09AD">
    <w:pPr>
      <w:spacing w:after="0"/>
      <w:jc w:val="center"/>
      <w:rPr>
        <w:rFonts w:ascii="Times New Roman" w:hAnsi="Times New Roman" w:cs="Times New Roman"/>
        <w:sz w:val="24"/>
        <w:szCs w:val="24"/>
      </w:rPr>
    </w:pPr>
    <w:r w:rsidRPr="006E333F">
      <w:rPr>
        <w:rFonts w:ascii="Times New Roman" w:hAnsi="Times New Roman" w:cs="Times New Roman"/>
        <w:sz w:val="24"/>
        <w:szCs w:val="24"/>
      </w:rPr>
      <w:t>132 North Avenue</w:t>
    </w:r>
  </w:p>
  <w:p w:rsidR="009D09AD" w:rsidRDefault="009D09AD" w:rsidP="009D09AD">
    <w:pPr>
      <w:spacing w:after="0"/>
      <w:jc w:val="center"/>
      <w:rPr>
        <w:rFonts w:ascii="Times New Roman" w:hAnsi="Times New Roman" w:cs="Times New Roman"/>
        <w:sz w:val="24"/>
        <w:szCs w:val="24"/>
      </w:rPr>
    </w:pPr>
    <w:r w:rsidRPr="006E333F">
      <w:rPr>
        <w:rFonts w:ascii="Times New Roman" w:hAnsi="Times New Roman" w:cs="Times New Roman"/>
        <w:sz w:val="24"/>
        <w:szCs w:val="24"/>
      </w:rPr>
      <w:t>Burlington, Vermont 05401</w:t>
    </w:r>
  </w:p>
  <w:p w:rsidR="009D09AD" w:rsidRPr="00415753" w:rsidRDefault="00415753" w:rsidP="00415753">
    <w:pPr>
      <w:spacing w:after="0"/>
      <w:ind w:left="2160"/>
      <w:jc w:val="center"/>
      <w:rPr>
        <w:rFonts w:ascii="Times New Roman" w:hAnsi="Times New Roman" w:cs="Times New Roman"/>
        <w:sz w:val="24"/>
        <w:szCs w:val="24"/>
      </w:rPr>
    </w:pPr>
    <w:r w:rsidRPr="00415753">
      <w:rPr>
        <w:rFonts w:ascii="Times New Roman" w:hAnsi="Times New Roman" w:cs="Times New Roman"/>
        <w:sz w:val="24"/>
        <w:szCs w:val="24"/>
      </w:rPr>
      <w:t xml:space="preserve">Phone </w:t>
    </w:r>
    <w:r w:rsidR="00203163" w:rsidRPr="00415753">
      <w:rPr>
        <w:rFonts w:ascii="Times New Roman" w:hAnsi="Times New Roman" w:cs="Times New Roman"/>
        <w:sz w:val="24"/>
        <w:szCs w:val="24"/>
      </w:rPr>
      <w:t>(802) 864-5577</w:t>
    </w:r>
    <w:r w:rsidR="009D09AD" w:rsidRPr="00415753">
      <w:rPr>
        <w:rFonts w:ascii="Times New Roman" w:hAnsi="Times New Roman" w:cs="Times New Roman"/>
        <w:sz w:val="24"/>
        <w:szCs w:val="24"/>
      </w:rPr>
      <w:t xml:space="preserve">          Fax (802) 658-7665</w:t>
    </w:r>
  </w:p>
  <w:p w:rsidR="009D09AD" w:rsidRPr="00415753" w:rsidRDefault="008E1D41" w:rsidP="00415753">
    <w:pPr>
      <w:spacing w:after="0"/>
      <w:jc w:val="center"/>
      <w:rPr>
        <w:rFonts w:ascii="Times New Roman" w:hAnsi="Times New Roman" w:cs="Times New Roman"/>
        <w:sz w:val="24"/>
        <w:szCs w:val="24"/>
      </w:rPr>
    </w:pPr>
    <w:hyperlink r:id="rId3" w:history="1">
      <w:r w:rsidR="009D09AD" w:rsidRPr="00415753">
        <w:rPr>
          <w:rStyle w:val="Hyperlink"/>
          <w:rFonts w:ascii="Times New Roman" w:hAnsi="Times New Roman" w:cs="Times New Roman"/>
          <w:sz w:val="24"/>
          <w:szCs w:val="24"/>
        </w:rPr>
        <w:t>www.burlingtonvt.gov/fire</w:t>
      </w:r>
    </w:hyperlink>
    <w:r w:rsidR="00415753">
      <w:rPr>
        <w:rStyle w:val="Hyperlink"/>
        <w:rFonts w:ascii="Times New Roman" w:hAnsi="Times New Roman" w:cs="Times New Roman"/>
        <w:sz w:val="24"/>
        <w:szCs w:val="24"/>
        <w:u w:val="none"/>
      </w:rPr>
      <w:tab/>
    </w:r>
    <w:r w:rsidR="00415753">
      <w:rPr>
        <w:rStyle w:val="Hyperlink"/>
        <w:rFonts w:ascii="Times New Roman" w:hAnsi="Times New Roman" w:cs="Times New Roman"/>
        <w:sz w:val="24"/>
        <w:szCs w:val="24"/>
        <w:u w:val="none"/>
      </w:rPr>
      <w:tab/>
    </w:r>
    <w:hyperlink r:id="rId4" w:history="1">
      <w:r w:rsidR="00415753" w:rsidRPr="00415753">
        <w:rPr>
          <w:rStyle w:val="Hyperlink"/>
          <w:rFonts w:ascii="Times New Roman" w:hAnsi="Times New Roman" w:cs="Times New Roman"/>
          <w:sz w:val="24"/>
          <w:szCs w:val="24"/>
        </w:rPr>
        <w:t>bfdfiremarshal@burlingtonvt.gov</w:t>
      </w:r>
    </w:hyperlink>
  </w:p>
  <w:p w:rsidR="00837694" w:rsidRDefault="00837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17B51"/>
    <w:multiLevelType w:val="multilevel"/>
    <w:tmpl w:val="4EE6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156D2"/>
    <w:multiLevelType w:val="hybridMultilevel"/>
    <w:tmpl w:val="D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63"/>
    <w:rsid w:val="000E129D"/>
    <w:rsid w:val="001E5863"/>
    <w:rsid w:val="00203163"/>
    <w:rsid w:val="002560CF"/>
    <w:rsid w:val="003B2892"/>
    <w:rsid w:val="003C5252"/>
    <w:rsid w:val="004041FE"/>
    <w:rsid w:val="00415753"/>
    <w:rsid w:val="004523CE"/>
    <w:rsid w:val="004D3BBC"/>
    <w:rsid w:val="004E46A3"/>
    <w:rsid w:val="004F7BD3"/>
    <w:rsid w:val="00534709"/>
    <w:rsid w:val="005A342B"/>
    <w:rsid w:val="006049FE"/>
    <w:rsid w:val="00605717"/>
    <w:rsid w:val="00637F89"/>
    <w:rsid w:val="00666188"/>
    <w:rsid w:val="00685408"/>
    <w:rsid w:val="006E333F"/>
    <w:rsid w:val="007A0340"/>
    <w:rsid w:val="00837694"/>
    <w:rsid w:val="00844E51"/>
    <w:rsid w:val="008D791A"/>
    <w:rsid w:val="008E1D41"/>
    <w:rsid w:val="00911DD0"/>
    <w:rsid w:val="009835DA"/>
    <w:rsid w:val="009D09AD"/>
    <w:rsid w:val="00A37385"/>
    <w:rsid w:val="00AC12BB"/>
    <w:rsid w:val="00C12444"/>
    <w:rsid w:val="00D07603"/>
    <w:rsid w:val="00D20E60"/>
    <w:rsid w:val="00D9619F"/>
    <w:rsid w:val="00DF7F22"/>
    <w:rsid w:val="00E6766C"/>
    <w:rsid w:val="00E8322E"/>
    <w:rsid w:val="00EF416D"/>
    <w:rsid w:val="00F27821"/>
    <w:rsid w:val="00F3168F"/>
    <w:rsid w:val="00F4001B"/>
    <w:rsid w:val="00F9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062C4-D1BF-4B85-9ADE-D8FDCA5D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D3"/>
    <w:rPr>
      <w:rFonts w:ascii="Segoe UI" w:hAnsi="Segoe UI" w:cs="Segoe UI"/>
      <w:sz w:val="18"/>
      <w:szCs w:val="18"/>
    </w:rPr>
  </w:style>
  <w:style w:type="character" w:styleId="Hyperlink">
    <w:name w:val="Hyperlink"/>
    <w:basedOn w:val="DefaultParagraphFont"/>
    <w:uiPriority w:val="99"/>
    <w:unhideWhenUsed/>
    <w:rsid w:val="004041FE"/>
    <w:rPr>
      <w:color w:val="0563C1" w:themeColor="hyperlink"/>
      <w:u w:val="single"/>
    </w:rPr>
  </w:style>
  <w:style w:type="paragraph" w:styleId="Header">
    <w:name w:val="header"/>
    <w:basedOn w:val="Normal"/>
    <w:link w:val="HeaderChar"/>
    <w:uiPriority w:val="99"/>
    <w:unhideWhenUsed/>
    <w:rsid w:val="0040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FE"/>
  </w:style>
  <w:style w:type="paragraph" w:styleId="Footer">
    <w:name w:val="footer"/>
    <w:basedOn w:val="Normal"/>
    <w:link w:val="FooterChar"/>
    <w:uiPriority w:val="99"/>
    <w:unhideWhenUsed/>
    <w:rsid w:val="0040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0843">
      <w:bodyDiv w:val="1"/>
      <w:marLeft w:val="0"/>
      <w:marRight w:val="0"/>
      <w:marTop w:val="0"/>
      <w:marBottom w:val="0"/>
      <w:divBdr>
        <w:top w:val="none" w:sz="0" w:space="0" w:color="auto"/>
        <w:left w:val="none" w:sz="0" w:space="0" w:color="auto"/>
        <w:bottom w:val="none" w:sz="0" w:space="0" w:color="auto"/>
        <w:right w:val="none" w:sz="0" w:space="0" w:color="auto"/>
      </w:divBdr>
    </w:div>
    <w:div w:id="440030142">
      <w:bodyDiv w:val="1"/>
      <w:marLeft w:val="0"/>
      <w:marRight w:val="0"/>
      <w:marTop w:val="0"/>
      <w:marBottom w:val="0"/>
      <w:divBdr>
        <w:top w:val="none" w:sz="0" w:space="0" w:color="auto"/>
        <w:left w:val="none" w:sz="0" w:space="0" w:color="auto"/>
        <w:bottom w:val="none" w:sz="0" w:space="0" w:color="auto"/>
        <w:right w:val="none" w:sz="0" w:space="0" w:color="auto"/>
      </w:divBdr>
    </w:div>
    <w:div w:id="1060834298">
      <w:bodyDiv w:val="1"/>
      <w:marLeft w:val="0"/>
      <w:marRight w:val="0"/>
      <w:marTop w:val="0"/>
      <w:marBottom w:val="0"/>
      <w:divBdr>
        <w:top w:val="none" w:sz="0" w:space="0" w:color="auto"/>
        <w:left w:val="none" w:sz="0" w:space="0" w:color="auto"/>
        <w:bottom w:val="none" w:sz="0" w:space="0" w:color="auto"/>
        <w:right w:val="none" w:sz="0" w:space="0" w:color="auto"/>
      </w:divBdr>
    </w:div>
    <w:div w:id="1131240539">
      <w:bodyDiv w:val="1"/>
      <w:marLeft w:val="0"/>
      <w:marRight w:val="0"/>
      <w:marTop w:val="0"/>
      <w:marBottom w:val="0"/>
      <w:divBdr>
        <w:top w:val="none" w:sz="0" w:space="0" w:color="auto"/>
        <w:left w:val="none" w:sz="0" w:space="0" w:color="auto"/>
        <w:bottom w:val="none" w:sz="0" w:space="0" w:color="auto"/>
        <w:right w:val="none" w:sz="0" w:space="0" w:color="auto"/>
      </w:divBdr>
    </w:div>
    <w:div w:id="1259828820">
      <w:bodyDiv w:val="1"/>
      <w:marLeft w:val="0"/>
      <w:marRight w:val="0"/>
      <w:marTop w:val="0"/>
      <w:marBottom w:val="0"/>
      <w:divBdr>
        <w:top w:val="none" w:sz="0" w:space="0" w:color="auto"/>
        <w:left w:val="none" w:sz="0" w:space="0" w:color="auto"/>
        <w:bottom w:val="none" w:sz="0" w:space="0" w:color="auto"/>
        <w:right w:val="none" w:sz="0" w:space="0" w:color="auto"/>
      </w:divBdr>
    </w:div>
    <w:div w:id="18716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vermont.gov/statutes/title/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ure.vermont.gov/statutes/chapter/20/1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urlingtonvt.gov/fire" TargetMode="External"/><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hyperlink" Target="mailto:bfdfiremarshal@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61EA-008C-4E41-9FF2-AE2CB72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Crady</dc:creator>
  <cp:keywords/>
  <dc:description/>
  <cp:lastModifiedBy>Meghan Sweeney</cp:lastModifiedBy>
  <cp:revision>2</cp:revision>
  <cp:lastPrinted>2017-02-06T19:36:00Z</cp:lastPrinted>
  <dcterms:created xsi:type="dcterms:W3CDTF">2018-03-28T14:21:00Z</dcterms:created>
  <dcterms:modified xsi:type="dcterms:W3CDTF">2018-03-28T14:21:00Z</dcterms:modified>
</cp:coreProperties>
</file>