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AFF07B" w14:textId="380D9CDD" w:rsidR="009C0673" w:rsidRPr="00F868C0" w:rsidRDefault="009C0673" w:rsidP="009C0673">
      <w:pPr>
        <w:spacing w:after="120" w:line="240" w:lineRule="auto"/>
        <w:rPr>
          <w:b/>
          <w:bCs/>
          <w:sz w:val="24"/>
          <w:szCs w:val="24"/>
        </w:rPr>
      </w:pPr>
      <w:r w:rsidRPr="00F868C0">
        <w:rPr>
          <w:b/>
          <w:bCs/>
          <w:sz w:val="24"/>
          <w:szCs w:val="24"/>
        </w:rPr>
        <w:t>Discussion points for BAC 4/16 – Glenn McRae</w:t>
      </w:r>
      <w:r w:rsidRPr="00F868C0">
        <w:rPr>
          <w:b/>
          <w:bCs/>
          <w:sz w:val="24"/>
          <w:szCs w:val="24"/>
        </w:rPr>
        <w:t xml:space="preserve"> </w:t>
      </w:r>
    </w:p>
    <w:p w14:paraId="5F88E447" w14:textId="219BCBFE" w:rsidR="009C0673" w:rsidRDefault="00F868C0" w:rsidP="009C0673">
      <w:pPr>
        <w:spacing w:after="120" w:line="240" w:lineRule="auto"/>
        <w:rPr>
          <w:sz w:val="24"/>
          <w:szCs w:val="24"/>
        </w:rPr>
      </w:pPr>
      <w:r>
        <w:rPr>
          <w:sz w:val="24"/>
          <w:szCs w:val="24"/>
        </w:rPr>
        <w:t>A set of notes that I have been taking as I work through the plan that I would like to run by the council.</w:t>
      </w:r>
    </w:p>
    <w:p w14:paraId="21AA6C89" w14:textId="77777777" w:rsidR="009C0673" w:rsidRDefault="009C0673" w:rsidP="009C0673">
      <w:pPr>
        <w:spacing w:after="120" w:line="240" w:lineRule="auto"/>
        <w:rPr>
          <w:sz w:val="24"/>
          <w:szCs w:val="24"/>
        </w:rPr>
      </w:pPr>
    </w:p>
    <w:p w14:paraId="22127719" w14:textId="77777777" w:rsidR="009C0673" w:rsidRPr="00F868C0" w:rsidRDefault="009C0673" w:rsidP="009C0673">
      <w:pPr>
        <w:spacing w:after="120" w:line="240" w:lineRule="auto"/>
        <w:rPr>
          <w:sz w:val="24"/>
          <w:szCs w:val="24"/>
        </w:rPr>
      </w:pPr>
      <w:r w:rsidRPr="00F868C0">
        <w:rPr>
          <w:sz w:val="24"/>
          <w:szCs w:val="24"/>
        </w:rPr>
        <w:t>Plans should not perpetuate stereotypes, myths, or ineffectual approaches. Have we made the right choices to ensure that our plan is not doing this?</w:t>
      </w:r>
    </w:p>
    <w:p w14:paraId="396FBDD1" w14:textId="77777777" w:rsidR="009C0673" w:rsidRPr="00F868C0" w:rsidRDefault="009C0673" w:rsidP="009C0673">
      <w:pPr>
        <w:spacing w:after="120" w:line="240" w:lineRule="auto"/>
        <w:rPr>
          <w:b/>
          <w:bCs/>
          <w:sz w:val="24"/>
          <w:szCs w:val="24"/>
        </w:rPr>
      </w:pPr>
      <w:r w:rsidRPr="00F868C0">
        <w:rPr>
          <w:b/>
          <w:bCs/>
          <w:sz w:val="24"/>
          <w:szCs w:val="24"/>
        </w:rPr>
        <w:t>LANGUAGE</w:t>
      </w:r>
    </w:p>
    <w:p w14:paraId="0ED1DC90" w14:textId="77777777" w:rsidR="009C0673" w:rsidRDefault="009C0673" w:rsidP="009C0673">
      <w:pPr>
        <w:spacing w:after="120" w:line="240" w:lineRule="auto"/>
        <w:rPr>
          <w:sz w:val="24"/>
          <w:szCs w:val="24"/>
        </w:rPr>
      </w:pPr>
      <w:hyperlink r:id="rId5" w:history="1">
        <w:r w:rsidRPr="00CF3E93">
          <w:rPr>
            <w:rStyle w:val="Hyperlink"/>
            <w:sz w:val="24"/>
            <w:szCs w:val="24"/>
          </w:rPr>
          <w:t>https://publichealth.wustl.edu/age-inclusive-language-are-you-using-it-in-your-writing-and-everyday-speech/</w:t>
        </w:r>
      </w:hyperlink>
    </w:p>
    <w:p w14:paraId="2407276D" w14:textId="40CD585B" w:rsidR="009C0673" w:rsidRDefault="009C0673" w:rsidP="009C0673">
      <w:pPr>
        <w:spacing w:after="120" w:line="240" w:lineRule="auto"/>
        <w:rPr>
          <w:sz w:val="24"/>
          <w:szCs w:val="24"/>
        </w:rPr>
      </w:pPr>
      <w:r>
        <w:rPr>
          <w:sz w:val="24"/>
          <w:szCs w:val="24"/>
        </w:rPr>
        <w:t>Terms:</w:t>
      </w:r>
      <w:r w:rsidR="00F868C0">
        <w:rPr>
          <w:sz w:val="24"/>
          <w:szCs w:val="24"/>
        </w:rPr>
        <w:t xml:space="preserve"> (What should we use)</w:t>
      </w:r>
    </w:p>
    <w:p w14:paraId="41805365" w14:textId="77777777" w:rsidR="009C0673" w:rsidRPr="00F5554A" w:rsidRDefault="009C0673" w:rsidP="009C0673">
      <w:pPr>
        <w:pStyle w:val="ListParagraph"/>
        <w:numPr>
          <w:ilvl w:val="0"/>
          <w:numId w:val="3"/>
        </w:numPr>
        <w:spacing w:after="120" w:line="240" w:lineRule="auto"/>
        <w:rPr>
          <w:sz w:val="24"/>
          <w:szCs w:val="24"/>
        </w:rPr>
      </w:pPr>
      <w:r w:rsidRPr="00F5554A">
        <w:rPr>
          <w:sz w:val="24"/>
          <w:szCs w:val="24"/>
        </w:rPr>
        <w:t>Terms like seniors, elderly, the aged, aging dependents, old-old, young-old, and similar “othering” terms connote a stereotype, avoid using them.</w:t>
      </w:r>
    </w:p>
    <w:p w14:paraId="730C1883" w14:textId="77777777" w:rsidR="009C0673" w:rsidRPr="00F5554A" w:rsidRDefault="009C0673" w:rsidP="009C0673">
      <w:pPr>
        <w:pStyle w:val="ListParagraph"/>
        <w:numPr>
          <w:ilvl w:val="0"/>
          <w:numId w:val="3"/>
        </w:numPr>
        <w:spacing w:after="120" w:line="240" w:lineRule="auto"/>
        <w:rPr>
          <w:sz w:val="24"/>
          <w:szCs w:val="24"/>
          <w:highlight w:val="yellow"/>
        </w:rPr>
      </w:pPr>
      <w:r w:rsidRPr="00F5554A">
        <w:rPr>
          <w:sz w:val="24"/>
          <w:szCs w:val="24"/>
          <w:highlight w:val="yellow"/>
        </w:rPr>
        <w:t>Terms such as older persons, older people, older adults, older patients, older individuals, persons 65 years and older, or the older population are preferred.</w:t>
      </w:r>
    </w:p>
    <w:p w14:paraId="32155D17" w14:textId="77777777" w:rsidR="009C0673" w:rsidRPr="00F5554A" w:rsidRDefault="009C0673" w:rsidP="009C0673">
      <w:pPr>
        <w:pStyle w:val="ListParagraph"/>
        <w:numPr>
          <w:ilvl w:val="0"/>
          <w:numId w:val="3"/>
        </w:numPr>
        <w:spacing w:after="120" w:line="240" w:lineRule="auto"/>
        <w:rPr>
          <w:sz w:val="24"/>
          <w:szCs w:val="24"/>
        </w:rPr>
      </w:pPr>
      <w:r w:rsidRPr="00F5554A">
        <w:rPr>
          <w:sz w:val="24"/>
          <w:szCs w:val="24"/>
        </w:rPr>
        <w:t>Use older adults, a term less likely to connote discrimination and negative stereotypes, when describing individuals 65 years old and older.</w:t>
      </w:r>
    </w:p>
    <w:p w14:paraId="6316ED69" w14:textId="77777777" w:rsidR="00F868C0" w:rsidRDefault="00F868C0" w:rsidP="009C0673">
      <w:pPr>
        <w:spacing w:after="120" w:line="240" w:lineRule="auto"/>
        <w:rPr>
          <w:b/>
          <w:bCs/>
          <w:sz w:val="24"/>
          <w:szCs w:val="24"/>
        </w:rPr>
      </w:pPr>
    </w:p>
    <w:p w14:paraId="78A10CCD" w14:textId="57E178B5" w:rsidR="009C0673" w:rsidRPr="009C0673" w:rsidRDefault="009C0673" w:rsidP="009C0673">
      <w:pPr>
        <w:spacing w:after="120" w:line="240" w:lineRule="auto"/>
        <w:rPr>
          <w:b/>
          <w:bCs/>
          <w:sz w:val="24"/>
          <w:szCs w:val="24"/>
        </w:rPr>
      </w:pPr>
      <w:r w:rsidRPr="009C0673">
        <w:rPr>
          <w:b/>
          <w:bCs/>
          <w:sz w:val="24"/>
          <w:szCs w:val="24"/>
        </w:rPr>
        <w:t>What title is best?</w:t>
      </w:r>
      <w:r w:rsidR="001E1FAD">
        <w:rPr>
          <w:b/>
          <w:bCs/>
          <w:sz w:val="24"/>
          <w:szCs w:val="24"/>
        </w:rPr>
        <w:t xml:space="preserve"> What best captures a call to action and possibility of </w:t>
      </w:r>
      <w:proofErr w:type="gramStart"/>
      <w:r w:rsidR="001E1FAD">
        <w:rPr>
          <w:b/>
          <w:bCs/>
          <w:sz w:val="24"/>
          <w:szCs w:val="24"/>
        </w:rPr>
        <w:t>success</w:t>
      </w:r>
      <w:proofErr w:type="gramEnd"/>
    </w:p>
    <w:p w14:paraId="5574FF52" w14:textId="77777777" w:rsidR="009C0673" w:rsidRPr="009C56E6" w:rsidRDefault="009C0673" w:rsidP="009C0673">
      <w:pPr>
        <w:pStyle w:val="ListParagraph"/>
        <w:numPr>
          <w:ilvl w:val="0"/>
          <w:numId w:val="2"/>
        </w:numPr>
        <w:spacing w:after="120" w:line="240" w:lineRule="auto"/>
        <w:rPr>
          <w:sz w:val="24"/>
          <w:szCs w:val="24"/>
        </w:rPr>
      </w:pPr>
      <w:r w:rsidRPr="009C56E6">
        <w:rPr>
          <w:sz w:val="24"/>
          <w:szCs w:val="24"/>
        </w:rPr>
        <w:t>Reframe Aging: An action Plan for Burlington</w:t>
      </w:r>
    </w:p>
    <w:p w14:paraId="0473C788" w14:textId="77777777" w:rsidR="009C0673" w:rsidRPr="009C56E6" w:rsidRDefault="009C0673" w:rsidP="009C0673">
      <w:pPr>
        <w:pStyle w:val="ListParagraph"/>
        <w:numPr>
          <w:ilvl w:val="0"/>
          <w:numId w:val="2"/>
        </w:numPr>
        <w:spacing w:after="120" w:line="240" w:lineRule="auto"/>
        <w:rPr>
          <w:sz w:val="24"/>
          <w:szCs w:val="24"/>
        </w:rPr>
      </w:pPr>
      <w:r w:rsidRPr="009C56E6">
        <w:rPr>
          <w:sz w:val="24"/>
          <w:szCs w:val="24"/>
        </w:rPr>
        <w:t>Creating an Age Friendly Burlington: An Action Plan</w:t>
      </w:r>
    </w:p>
    <w:p w14:paraId="68BA5E9B" w14:textId="77777777" w:rsidR="009C0673" w:rsidRDefault="009C0673" w:rsidP="009C0673">
      <w:pPr>
        <w:pStyle w:val="ListParagraph"/>
        <w:numPr>
          <w:ilvl w:val="0"/>
          <w:numId w:val="2"/>
        </w:numPr>
        <w:spacing w:after="120" w:line="240" w:lineRule="auto"/>
        <w:rPr>
          <w:sz w:val="24"/>
          <w:szCs w:val="24"/>
        </w:rPr>
      </w:pPr>
      <w:r w:rsidRPr="009C56E6">
        <w:rPr>
          <w:sz w:val="24"/>
          <w:szCs w:val="24"/>
        </w:rPr>
        <w:t>Age Strong Burlington: An Action Plan</w:t>
      </w:r>
    </w:p>
    <w:p w14:paraId="50CC54F9" w14:textId="77777777" w:rsidR="009C0673" w:rsidRDefault="009C0673" w:rsidP="009C0673">
      <w:pPr>
        <w:pStyle w:val="ListParagraph"/>
        <w:numPr>
          <w:ilvl w:val="0"/>
          <w:numId w:val="2"/>
        </w:numPr>
        <w:spacing w:after="120" w:line="240" w:lineRule="auto"/>
        <w:rPr>
          <w:i/>
          <w:iCs/>
          <w:sz w:val="24"/>
          <w:szCs w:val="24"/>
        </w:rPr>
      </w:pPr>
      <w:r w:rsidRPr="009C56E6">
        <w:rPr>
          <w:i/>
          <w:iCs/>
          <w:sz w:val="24"/>
          <w:szCs w:val="24"/>
        </w:rPr>
        <w:t>Other</w:t>
      </w:r>
    </w:p>
    <w:p w14:paraId="49E4A72D" w14:textId="77777777" w:rsidR="009C0673" w:rsidRPr="009C0673" w:rsidRDefault="009C0673" w:rsidP="009C0673">
      <w:pPr>
        <w:spacing w:after="120" w:line="240" w:lineRule="auto"/>
        <w:rPr>
          <w:b/>
          <w:bCs/>
          <w:sz w:val="24"/>
          <w:szCs w:val="24"/>
        </w:rPr>
      </w:pPr>
    </w:p>
    <w:p w14:paraId="10CD6BA6" w14:textId="4D815883" w:rsidR="009C0673" w:rsidRDefault="009C0673">
      <w:pPr>
        <w:rPr>
          <w:b/>
          <w:bCs/>
          <w:sz w:val="24"/>
          <w:szCs w:val="24"/>
        </w:rPr>
      </w:pPr>
      <w:r w:rsidRPr="009C0673">
        <w:rPr>
          <w:b/>
          <w:bCs/>
          <w:sz w:val="24"/>
          <w:szCs w:val="24"/>
        </w:rPr>
        <w:t>Further additions, refinements, corrections?</w:t>
      </w:r>
    </w:p>
    <w:p w14:paraId="47142741" w14:textId="38A87AA4" w:rsidR="009C0673" w:rsidRDefault="009C0673">
      <w:pPr>
        <w:rPr>
          <w:sz w:val="24"/>
          <w:szCs w:val="24"/>
        </w:rPr>
      </w:pPr>
      <w:r>
        <w:rPr>
          <w:sz w:val="24"/>
          <w:szCs w:val="24"/>
        </w:rPr>
        <w:t xml:space="preserve">I only received a few comments back on any of the 5 action plans sent out. </w:t>
      </w:r>
      <w:r w:rsidRPr="009C0673">
        <w:rPr>
          <w:i/>
          <w:iCs/>
          <w:sz w:val="24"/>
          <w:szCs w:val="24"/>
        </w:rPr>
        <w:t>Want to thank Alison who reviewed and sent back notes on each, some substantive feedback as well as good editing catches.</w:t>
      </w:r>
      <w:r>
        <w:rPr>
          <w:sz w:val="24"/>
          <w:szCs w:val="24"/>
        </w:rPr>
        <w:t xml:space="preserve"> I want to make sure that the whole document is something that each member of the council is both familiar with and can sign off on. No surprises.</w:t>
      </w:r>
    </w:p>
    <w:p w14:paraId="6B9ECDA2" w14:textId="23EEA405" w:rsidR="009C0673" w:rsidRDefault="009C0673">
      <w:pPr>
        <w:rPr>
          <w:i/>
          <w:iCs/>
          <w:sz w:val="24"/>
          <w:szCs w:val="24"/>
        </w:rPr>
      </w:pPr>
      <w:r>
        <w:rPr>
          <w:sz w:val="24"/>
          <w:szCs w:val="24"/>
        </w:rPr>
        <w:t xml:space="preserve">I have made some edits to the 5 documents based on the limited feedback. The only real substantive change </w:t>
      </w:r>
      <w:r w:rsidR="00F868C0">
        <w:rPr>
          <w:sz w:val="24"/>
          <w:szCs w:val="24"/>
        </w:rPr>
        <w:t xml:space="preserve">is </w:t>
      </w:r>
      <w:r>
        <w:rPr>
          <w:sz w:val="24"/>
          <w:szCs w:val="24"/>
        </w:rPr>
        <w:t>an addition I am recommending based on a current issue in the city</w:t>
      </w:r>
      <w:r w:rsidR="00F868C0">
        <w:rPr>
          <w:sz w:val="24"/>
          <w:szCs w:val="24"/>
        </w:rPr>
        <w:t xml:space="preserve"> regarding ADUs and Housing.</w:t>
      </w:r>
      <w:r>
        <w:rPr>
          <w:sz w:val="24"/>
          <w:szCs w:val="24"/>
        </w:rPr>
        <w:t xml:space="preserve"> </w:t>
      </w:r>
      <w:r w:rsidR="00F868C0">
        <w:rPr>
          <w:sz w:val="24"/>
          <w:szCs w:val="24"/>
        </w:rPr>
        <w:t xml:space="preserve">Recommend adding as #10 under </w:t>
      </w:r>
      <w:r w:rsidR="00F868C0" w:rsidRPr="00F868C0">
        <w:rPr>
          <w:i/>
          <w:iCs/>
          <w:sz w:val="24"/>
          <w:szCs w:val="24"/>
        </w:rPr>
        <w:t>Actions: Burlington Aging Council and Age-Friendly Organizational Network (including City Departments) with Staffing Support</w:t>
      </w:r>
    </w:p>
    <w:p w14:paraId="5B83F010" w14:textId="77D78B2C" w:rsidR="00F868C0" w:rsidRPr="00F868C0" w:rsidRDefault="00F868C0" w:rsidP="00F868C0">
      <w:pPr>
        <w:spacing w:after="0" w:line="240" w:lineRule="auto"/>
        <w:ind w:left="720"/>
        <w:rPr>
          <w:highlight w:val="yellow"/>
        </w:rPr>
      </w:pPr>
      <w:r w:rsidRPr="00F868C0">
        <w:rPr>
          <w:highlight w:val="yellow"/>
        </w:rPr>
        <w:t xml:space="preserve">10.  </w:t>
      </w:r>
      <w:r w:rsidRPr="00F868C0">
        <w:rPr>
          <w:highlight w:val="yellow"/>
        </w:rPr>
        <w:t xml:space="preserve">Expand ADU definition and inclusion for innovative solutions appropriate for rapid deployment (e.g., </w:t>
      </w:r>
      <w:hyperlink r:id="rId6" w:history="1">
        <w:proofErr w:type="spellStart"/>
        <w:r w:rsidRPr="00F868C0">
          <w:rPr>
            <w:rStyle w:val="Hyperlink"/>
            <w:highlight w:val="yellow"/>
          </w:rPr>
          <w:t>WheelPad</w:t>
        </w:r>
        <w:proofErr w:type="spellEnd"/>
      </w:hyperlink>
      <w:r w:rsidRPr="00F868C0">
        <w:rPr>
          <w:highlight w:val="yellow"/>
        </w:rPr>
        <w:t>, a temporary accessible unit that can be installed on wheels like a tiny house).</w:t>
      </w:r>
    </w:p>
    <w:p w14:paraId="40A02A4F" w14:textId="4FEA14AA" w:rsidR="00F868C0" w:rsidRPr="00F868C0" w:rsidRDefault="00F868C0">
      <w:pPr>
        <w:rPr>
          <w:sz w:val="24"/>
          <w:szCs w:val="24"/>
        </w:rPr>
      </w:pPr>
      <w:r>
        <w:rPr>
          <w:sz w:val="24"/>
          <w:szCs w:val="24"/>
        </w:rPr>
        <w:lastRenderedPageBreak/>
        <w:t xml:space="preserve">While we have a lot more flexibility in the city to consider new types of housing and house renovations, we do not have allowances for rapid response technologies that are becoming more available and are inhibited due to current zoning. We have all read about the backlog of people at the hospital and rehab waiting to go home, but homes are not </w:t>
      </w:r>
      <w:proofErr w:type="gramStart"/>
      <w:r>
        <w:rPr>
          <w:sz w:val="24"/>
          <w:szCs w:val="24"/>
        </w:rPr>
        <w:t>really adequate</w:t>
      </w:r>
      <w:proofErr w:type="gramEnd"/>
      <w:r>
        <w:rPr>
          <w:sz w:val="24"/>
          <w:szCs w:val="24"/>
        </w:rPr>
        <w:t xml:space="preserve"> to safely meet their </w:t>
      </w:r>
      <w:proofErr w:type="gramStart"/>
      <w:r>
        <w:rPr>
          <w:sz w:val="24"/>
          <w:szCs w:val="24"/>
        </w:rPr>
        <w:t>needs</w:t>
      </w:r>
      <w:proofErr w:type="gramEnd"/>
      <w:r>
        <w:rPr>
          <w:sz w:val="24"/>
          <w:szCs w:val="24"/>
        </w:rPr>
        <w:t xml:space="preserve"> short or long terms, and nursing homes are not appropriate or desirable for most. It would be nice to have Burlington be on the forefront of rapid responses for aging adaptations while we await the years and decades that it will take to build our way out of the situation.</w:t>
      </w:r>
    </w:p>
    <w:p w14:paraId="48CE110C" w14:textId="6A544D9A" w:rsidR="00F868C0" w:rsidRPr="00F868C0" w:rsidRDefault="00F868C0" w:rsidP="00F868C0">
      <w:pPr>
        <w:spacing w:after="0" w:line="240" w:lineRule="auto"/>
        <w:rPr>
          <w:b/>
          <w:bCs/>
          <w:sz w:val="24"/>
          <w:szCs w:val="24"/>
        </w:rPr>
      </w:pPr>
      <w:r w:rsidRPr="00F868C0">
        <w:rPr>
          <w:b/>
          <w:bCs/>
          <w:sz w:val="24"/>
          <w:szCs w:val="24"/>
        </w:rPr>
        <w:t>Reframing Aging and</w:t>
      </w:r>
      <w:r>
        <w:rPr>
          <w:b/>
          <w:bCs/>
          <w:sz w:val="24"/>
          <w:szCs w:val="24"/>
        </w:rPr>
        <w:t xml:space="preserve"> our approach to</w:t>
      </w:r>
      <w:r w:rsidRPr="00F868C0">
        <w:rPr>
          <w:b/>
          <w:bCs/>
          <w:sz w:val="24"/>
          <w:szCs w:val="24"/>
        </w:rPr>
        <w:t xml:space="preserve"> Ageism</w:t>
      </w:r>
    </w:p>
    <w:p w14:paraId="2470CF87" w14:textId="77777777" w:rsidR="00F868C0" w:rsidRDefault="00F868C0" w:rsidP="00F868C0">
      <w:pPr>
        <w:pStyle w:val="ListParagraph"/>
        <w:numPr>
          <w:ilvl w:val="0"/>
          <w:numId w:val="1"/>
        </w:numPr>
        <w:spacing w:after="120" w:line="240" w:lineRule="auto"/>
        <w:rPr>
          <w:sz w:val="24"/>
          <w:szCs w:val="24"/>
        </w:rPr>
      </w:pPr>
      <w:r w:rsidRPr="0006412C">
        <w:rPr>
          <w:sz w:val="24"/>
          <w:szCs w:val="24"/>
        </w:rPr>
        <w:t>We are all aging – it is a shared experience.</w:t>
      </w:r>
    </w:p>
    <w:p w14:paraId="16D6438A" w14:textId="77777777" w:rsidR="00F868C0" w:rsidRDefault="00F868C0" w:rsidP="00F868C0">
      <w:pPr>
        <w:pStyle w:val="ListParagraph"/>
        <w:numPr>
          <w:ilvl w:val="0"/>
          <w:numId w:val="1"/>
        </w:numPr>
        <w:spacing w:after="120" w:line="240" w:lineRule="auto"/>
        <w:rPr>
          <w:sz w:val="24"/>
          <w:szCs w:val="24"/>
        </w:rPr>
      </w:pPr>
      <w:r>
        <w:rPr>
          <w:sz w:val="24"/>
          <w:szCs w:val="24"/>
        </w:rPr>
        <w:t>Solutions relying on individual action and effort do not provide a real path forward.</w:t>
      </w:r>
    </w:p>
    <w:p w14:paraId="348AAFB9" w14:textId="473BB1EB" w:rsidR="001E1FAD" w:rsidRDefault="001E1FAD" w:rsidP="00F868C0">
      <w:pPr>
        <w:pStyle w:val="ListParagraph"/>
        <w:numPr>
          <w:ilvl w:val="0"/>
          <w:numId w:val="1"/>
        </w:numPr>
        <w:spacing w:after="120" w:line="240" w:lineRule="auto"/>
        <w:rPr>
          <w:sz w:val="24"/>
          <w:szCs w:val="24"/>
        </w:rPr>
      </w:pPr>
      <w:r>
        <w:rPr>
          <w:sz w:val="24"/>
          <w:szCs w:val="24"/>
        </w:rPr>
        <w:t xml:space="preserve">How do we reframe it as a whole community issue - </w:t>
      </w:r>
    </w:p>
    <w:p w14:paraId="43FF8D8E" w14:textId="77777777" w:rsidR="001E1FAD" w:rsidRDefault="001E1FAD" w:rsidP="001E1FAD">
      <w:pPr>
        <w:pStyle w:val="ListParagraph"/>
        <w:numPr>
          <w:ilvl w:val="1"/>
          <w:numId w:val="1"/>
        </w:numPr>
        <w:spacing w:after="120" w:line="240" w:lineRule="auto"/>
        <w:rPr>
          <w:sz w:val="24"/>
          <w:szCs w:val="24"/>
        </w:rPr>
      </w:pPr>
      <w:r>
        <w:rPr>
          <w:sz w:val="24"/>
          <w:szCs w:val="24"/>
        </w:rPr>
        <w:t>The current way we address a growing aging population is that it is a</w:t>
      </w:r>
      <w:r w:rsidR="00F868C0">
        <w:rPr>
          <w:sz w:val="24"/>
          <w:szCs w:val="24"/>
        </w:rPr>
        <w:t xml:space="preserve"> set of problems</w:t>
      </w:r>
      <w:r>
        <w:rPr>
          <w:sz w:val="24"/>
          <w:szCs w:val="24"/>
        </w:rPr>
        <w:t xml:space="preserve"> about a uniform group of individuals who simply because of a passing a shared age marker </w:t>
      </w:r>
      <w:proofErr w:type="gramStart"/>
      <w:r>
        <w:rPr>
          <w:sz w:val="24"/>
          <w:szCs w:val="24"/>
        </w:rPr>
        <w:t>are</w:t>
      </w:r>
      <w:proofErr w:type="gramEnd"/>
      <w:r>
        <w:rPr>
          <w:sz w:val="24"/>
          <w:szCs w:val="24"/>
        </w:rPr>
        <w:t xml:space="preserve"> now a drain on society and the economy.</w:t>
      </w:r>
    </w:p>
    <w:p w14:paraId="36A344BB" w14:textId="4261E5EA" w:rsidR="001E1FAD" w:rsidRDefault="001E1FAD" w:rsidP="001E1FAD">
      <w:pPr>
        <w:pStyle w:val="ListParagraph"/>
        <w:numPr>
          <w:ilvl w:val="1"/>
          <w:numId w:val="1"/>
        </w:numPr>
        <w:spacing w:after="120" w:line="240" w:lineRule="auto"/>
        <w:rPr>
          <w:sz w:val="24"/>
          <w:szCs w:val="24"/>
        </w:rPr>
      </w:pPr>
      <w:r>
        <w:rPr>
          <w:sz w:val="24"/>
          <w:szCs w:val="24"/>
        </w:rPr>
        <w:t>Can we change this conversation celebrating the diversity that comes with aging and focusing on concrete paths forward t</w:t>
      </w:r>
      <w:r w:rsidR="00F868C0">
        <w:rPr>
          <w:sz w:val="24"/>
          <w:szCs w:val="24"/>
        </w:rPr>
        <w:t>hat result in outcomes of broad community prosperity</w:t>
      </w:r>
      <w:r>
        <w:rPr>
          <w:sz w:val="24"/>
          <w:szCs w:val="24"/>
        </w:rPr>
        <w:t>?</w:t>
      </w:r>
    </w:p>
    <w:p w14:paraId="06CED9AA" w14:textId="18963D01" w:rsidR="00F868C0" w:rsidRDefault="00F868C0" w:rsidP="001E1FAD">
      <w:pPr>
        <w:pStyle w:val="ListParagraph"/>
        <w:numPr>
          <w:ilvl w:val="0"/>
          <w:numId w:val="1"/>
        </w:numPr>
        <w:spacing w:after="120" w:line="240" w:lineRule="auto"/>
        <w:rPr>
          <w:sz w:val="24"/>
          <w:szCs w:val="24"/>
        </w:rPr>
      </w:pPr>
      <w:r w:rsidRPr="001E1FAD">
        <w:rPr>
          <w:sz w:val="24"/>
          <w:szCs w:val="24"/>
        </w:rPr>
        <w:t xml:space="preserve">There is high urgency </w:t>
      </w:r>
      <w:r w:rsidR="001E1FAD">
        <w:rPr>
          <w:sz w:val="24"/>
          <w:szCs w:val="24"/>
        </w:rPr>
        <w:t xml:space="preserve">(not working on this is creating a crisis sensibility), </w:t>
      </w:r>
      <w:r w:rsidRPr="001E1FAD">
        <w:rPr>
          <w:sz w:val="24"/>
          <w:szCs w:val="24"/>
        </w:rPr>
        <w:t xml:space="preserve">coupled with high efficacy (there are </w:t>
      </w:r>
      <w:r w:rsidR="001E1FAD">
        <w:rPr>
          <w:sz w:val="24"/>
          <w:szCs w:val="24"/>
        </w:rPr>
        <w:t xml:space="preserve">many </w:t>
      </w:r>
      <w:r w:rsidRPr="001E1FAD">
        <w:rPr>
          <w:sz w:val="24"/>
          <w:szCs w:val="24"/>
        </w:rPr>
        <w:t>things we can do, short and long term that will have a direct</w:t>
      </w:r>
      <w:r w:rsidR="001E1FAD">
        <w:rPr>
          <w:sz w:val="24"/>
          <w:szCs w:val="24"/>
        </w:rPr>
        <w:t xml:space="preserve"> positive</w:t>
      </w:r>
      <w:r w:rsidRPr="001E1FAD">
        <w:rPr>
          <w:sz w:val="24"/>
          <w:szCs w:val="24"/>
        </w:rPr>
        <w:t xml:space="preserve"> impact </w:t>
      </w:r>
      <w:r w:rsidR="001E1FAD">
        <w:rPr>
          <w:sz w:val="24"/>
          <w:szCs w:val="24"/>
        </w:rPr>
        <w:t>on people’s lives that will also contribute to</w:t>
      </w:r>
      <w:r w:rsidRPr="001E1FAD">
        <w:rPr>
          <w:sz w:val="24"/>
          <w:szCs w:val="24"/>
        </w:rPr>
        <w:t xml:space="preserve"> strengthening community)</w:t>
      </w:r>
      <w:r w:rsidR="001E1FAD">
        <w:rPr>
          <w:sz w:val="24"/>
          <w:szCs w:val="24"/>
        </w:rPr>
        <w:t>.</w:t>
      </w:r>
    </w:p>
    <w:p w14:paraId="121E2E84" w14:textId="77777777" w:rsidR="001E1FAD" w:rsidRDefault="001E1FAD" w:rsidP="001E1FAD">
      <w:pPr>
        <w:spacing w:after="120" w:line="240" w:lineRule="auto"/>
        <w:rPr>
          <w:sz w:val="24"/>
          <w:szCs w:val="24"/>
        </w:rPr>
      </w:pPr>
    </w:p>
    <w:p w14:paraId="6A7C1432" w14:textId="338466D4" w:rsidR="001E1FAD" w:rsidRDefault="001E1FAD" w:rsidP="001E1FAD">
      <w:pPr>
        <w:spacing w:after="120" w:line="240" w:lineRule="auto"/>
        <w:rPr>
          <w:sz w:val="24"/>
          <w:szCs w:val="24"/>
        </w:rPr>
      </w:pPr>
      <w:r>
        <w:rPr>
          <w:sz w:val="24"/>
          <w:szCs w:val="24"/>
        </w:rPr>
        <w:t>See: Frameworks Institute (</w:t>
      </w:r>
      <w:hyperlink r:id="rId7" w:history="1">
        <w:r w:rsidRPr="00D8458A">
          <w:rPr>
            <w:rStyle w:val="Hyperlink"/>
            <w:sz w:val="24"/>
            <w:szCs w:val="24"/>
          </w:rPr>
          <w:t>https://www.frameworksinstitute.org/issues/aging/</w:t>
        </w:r>
      </w:hyperlink>
      <w:r>
        <w:rPr>
          <w:sz w:val="24"/>
          <w:szCs w:val="24"/>
        </w:rPr>
        <w:t>).</w:t>
      </w:r>
    </w:p>
    <w:p w14:paraId="6698096F" w14:textId="185A7518" w:rsidR="001E1FAD" w:rsidRDefault="001E1FAD" w:rsidP="001E1FAD">
      <w:pPr>
        <w:spacing w:after="120" w:line="240" w:lineRule="auto"/>
        <w:rPr>
          <w:sz w:val="24"/>
          <w:szCs w:val="24"/>
        </w:rPr>
      </w:pPr>
      <w:r>
        <w:rPr>
          <w:sz w:val="24"/>
          <w:szCs w:val="24"/>
        </w:rPr>
        <w:t xml:space="preserve">The CEO keynoted the recent National Movement to Reframe Aging Summit (last Wednesday) that I attended. </w:t>
      </w:r>
      <w:hyperlink r:id="rId8" w:history="1">
        <w:r w:rsidR="00017A10" w:rsidRPr="00D8458A">
          <w:rPr>
            <w:rStyle w:val="Hyperlink"/>
            <w:sz w:val="24"/>
            <w:szCs w:val="24"/>
          </w:rPr>
          <w:t>https://www.reframingaging.org/Events/Summit-2024-The-Movement-to-Reframe-Aging</w:t>
        </w:r>
      </w:hyperlink>
      <w:r w:rsidR="00017A10">
        <w:rPr>
          <w:sz w:val="24"/>
          <w:szCs w:val="24"/>
        </w:rPr>
        <w:t xml:space="preserve">.  His talk and highlights from the summit will be available in a few weeks. </w:t>
      </w:r>
    </w:p>
    <w:p w14:paraId="0DC8A7AD" w14:textId="69F4E04A" w:rsidR="00017A10" w:rsidRPr="00017A10" w:rsidRDefault="00017A10" w:rsidP="00017A10">
      <w:pPr>
        <w:spacing w:after="120" w:line="240" w:lineRule="auto"/>
        <w:rPr>
          <w:sz w:val="24"/>
          <w:szCs w:val="24"/>
        </w:rPr>
      </w:pPr>
      <w:r w:rsidRPr="00017A10">
        <w:rPr>
          <w:sz w:val="24"/>
          <w:szCs w:val="24"/>
        </w:rPr>
        <w:t>The main message was about how we present ideas if we want to inspire action.</w:t>
      </w:r>
    </w:p>
    <w:p w14:paraId="1FF2A345" w14:textId="7AECA410" w:rsidR="00017A10" w:rsidRPr="00017A10" w:rsidRDefault="00017A10" w:rsidP="00017A10">
      <w:pPr>
        <w:pStyle w:val="ListParagraph"/>
        <w:numPr>
          <w:ilvl w:val="0"/>
          <w:numId w:val="5"/>
        </w:numPr>
        <w:spacing w:after="120" w:line="240" w:lineRule="auto"/>
        <w:rPr>
          <w:sz w:val="24"/>
          <w:szCs w:val="24"/>
        </w:rPr>
      </w:pPr>
      <w:r w:rsidRPr="00017A10">
        <w:rPr>
          <w:sz w:val="24"/>
          <w:szCs w:val="24"/>
        </w:rPr>
        <w:t>Focusing on vulnerability elicits sympathy but little action.</w:t>
      </w:r>
    </w:p>
    <w:p w14:paraId="4F5C49BF" w14:textId="3A05A48D" w:rsidR="00017A10" w:rsidRDefault="00017A10" w:rsidP="00017A10">
      <w:pPr>
        <w:pStyle w:val="ListParagraph"/>
        <w:numPr>
          <w:ilvl w:val="0"/>
          <w:numId w:val="5"/>
        </w:numPr>
        <w:spacing w:after="120" w:line="240" w:lineRule="auto"/>
        <w:rPr>
          <w:sz w:val="24"/>
          <w:szCs w:val="24"/>
        </w:rPr>
      </w:pPr>
      <w:r w:rsidRPr="00017A10">
        <w:rPr>
          <w:sz w:val="24"/>
          <w:szCs w:val="24"/>
        </w:rPr>
        <w:t>Focusing on collective progress and prosperity increases peoples’ willingness to act.</w:t>
      </w:r>
    </w:p>
    <w:p w14:paraId="1EDC454C" w14:textId="6976AABA" w:rsidR="00017A10" w:rsidRPr="00017A10" w:rsidRDefault="00017A10" w:rsidP="00017A10">
      <w:pPr>
        <w:spacing w:after="120" w:line="240" w:lineRule="auto"/>
        <w:rPr>
          <w:sz w:val="24"/>
          <w:szCs w:val="24"/>
        </w:rPr>
      </w:pPr>
      <w:r>
        <w:rPr>
          <w:sz w:val="24"/>
          <w:szCs w:val="24"/>
        </w:rPr>
        <w:t xml:space="preserve">We need to give careful thought to how we are going to present this action plan to </w:t>
      </w:r>
      <w:proofErr w:type="gramStart"/>
      <w:r>
        <w:rPr>
          <w:sz w:val="24"/>
          <w:szCs w:val="24"/>
        </w:rPr>
        <w:t>city</w:t>
      </w:r>
      <w:proofErr w:type="gramEnd"/>
      <w:r>
        <w:rPr>
          <w:sz w:val="24"/>
          <w:szCs w:val="24"/>
        </w:rPr>
        <w:t xml:space="preserve"> council and the new mayor so that it has the best chance of moving up the list of city priorities.</w:t>
      </w:r>
    </w:p>
    <w:p w14:paraId="224585CD" w14:textId="7D9A39A5" w:rsidR="00F868C0" w:rsidRPr="00F868C0" w:rsidRDefault="00F868C0" w:rsidP="00F868C0">
      <w:pPr>
        <w:pStyle w:val="ListParagraph"/>
        <w:spacing w:after="120" w:line="240" w:lineRule="auto"/>
        <w:rPr>
          <w:sz w:val="24"/>
          <w:szCs w:val="24"/>
        </w:rPr>
      </w:pPr>
    </w:p>
    <w:sectPr w:rsidR="00F868C0" w:rsidRPr="00F868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3E39CE"/>
    <w:multiLevelType w:val="hybridMultilevel"/>
    <w:tmpl w:val="A8CA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8D22DE"/>
    <w:multiLevelType w:val="hybridMultilevel"/>
    <w:tmpl w:val="BB5AE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B1E08"/>
    <w:multiLevelType w:val="hybridMultilevel"/>
    <w:tmpl w:val="9D0A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E137D9"/>
    <w:multiLevelType w:val="hybridMultilevel"/>
    <w:tmpl w:val="9A66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3C39EB"/>
    <w:multiLevelType w:val="hybridMultilevel"/>
    <w:tmpl w:val="2672550A"/>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193108350">
    <w:abstractNumId w:val="1"/>
  </w:num>
  <w:num w:numId="2" w16cid:durableId="6443388">
    <w:abstractNumId w:val="3"/>
  </w:num>
  <w:num w:numId="3" w16cid:durableId="427694660">
    <w:abstractNumId w:val="2"/>
  </w:num>
  <w:num w:numId="4" w16cid:durableId="863131179">
    <w:abstractNumId w:val="4"/>
  </w:num>
  <w:num w:numId="5" w16cid:durableId="577056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73"/>
    <w:rsid w:val="00017A10"/>
    <w:rsid w:val="001E1FAD"/>
    <w:rsid w:val="009C0673"/>
    <w:rsid w:val="00F86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F0FB"/>
  <w15:chartTrackingRefBased/>
  <w15:docId w15:val="{99DEFAE8-140C-45E8-9764-57066CF4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673"/>
    <w:pPr>
      <w:spacing w:line="259" w:lineRule="auto"/>
    </w:pPr>
    <w:rPr>
      <w:sz w:val="22"/>
      <w:szCs w:val="22"/>
    </w:rPr>
  </w:style>
  <w:style w:type="paragraph" w:styleId="Heading1">
    <w:name w:val="heading 1"/>
    <w:basedOn w:val="Normal"/>
    <w:next w:val="Normal"/>
    <w:link w:val="Heading1Char"/>
    <w:uiPriority w:val="9"/>
    <w:qFormat/>
    <w:rsid w:val="009C06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C06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C067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C067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C067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C067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C067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C067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C067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67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C067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C067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C067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C067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C067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C067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C067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C0673"/>
    <w:rPr>
      <w:rFonts w:eastAsiaTheme="majorEastAsia" w:cstheme="majorBidi"/>
      <w:color w:val="272727" w:themeColor="text1" w:themeTint="D8"/>
    </w:rPr>
  </w:style>
  <w:style w:type="paragraph" w:styleId="Title">
    <w:name w:val="Title"/>
    <w:basedOn w:val="Normal"/>
    <w:next w:val="Normal"/>
    <w:link w:val="TitleChar"/>
    <w:uiPriority w:val="10"/>
    <w:qFormat/>
    <w:rsid w:val="009C067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067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C067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C067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C0673"/>
    <w:pPr>
      <w:spacing w:before="160"/>
      <w:jc w:val="center"/>
    </w:pPr>
    <w:rPr>
      <w:i/>
      <w:iCs/>
      <w:color w:val="404040" w:themeColor="text1" w:themeTint="BF"/>
    </w:rPr>
  </w:style>
  <w:style w:type="character" w:customStyle="1" w:styleId="QuoteChar">
    <w:name w:val="Quote Char"/>
    <w:basedOn w:val="DefaultParagraphFont"/>
    <w:link w:val="Quote"/>
    <w:uiPriority w:val="29"/>
    <w:rsid w:val="009C0673"/>
    <w:rPr>
      <w:i/>
      <w:iCs/>
      <w:color w:val="404040" w:themeColor="text1" w:themeTint="BF"/>
    </w:rPr>
  </w:style>
  <w:style w:type="paragraph" w:styleId="ListParagraph">
    <w:name w:val="List Paragraph"/>
    <w:basedOn w:val="Normal"/>
    <w:uiPriority w:val="34"/>
    <w:qFormat/>
    <w:rsid w:val="009C0673"/>
    <w:pPr>
      <w:ind w:left="720"/>
      <w:contextualSpacing/>
    </w:pPr>
  </w:style>
  <w:style w:type="character" w:styleId="IntenseEmphasis">
    <w:name w:val="Intense Emphasis"/>
    <w:basedOn w:val="DefaultParagraphFont"/>
    <w:uiPriority w:val="21"/>
    <w:qFormat/>
    <w:rsid w:val="009C0673"/>
    <w:rPr>
      <w:i/>
      <w:iCs/>
      <w:color w:val="0F4761" w:themeColor="accent1" w:themeShade="BF"/>
    </w:rPr>
  </w:style>
  <w:style w:type="paragraph" w:styleId="IntenseQuote">
    <w:name w:val="Intense Quote"/>
    <w:basedOn w:val="Normal"/>
    <w:next w:val="Normal"/>
    <w:link w:val="IntenseQuoteChar"/>
    <w:uiPriority w:val="30"/>
    <w:qFormat/>
    <w:rsid w:val="009C06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C0673"/>
    <w:rPr>
      <w:i/>
      <w:iCs/>
      <w:color w:val="0F4761" w:themeColor="accent1" w:themeShade="BF"/>
    </w:rPr>
  </w:style>
  <w:style w:type="character" w:styleId="IntenseReference">
    <w:name w:val="Intense Reference"/>
    <w:basedOn w:val="DefaultParagraphFont"/>
    <w:uiPriority w:val="32"/>
    <w:qFormat/>
    <w:rsid w:val="009C0673"/>
    <w:rPr>
      <w:b/>
      <w:bCs/>
      <w:smallCaps/>
      <w:color w:val="0F4761" w:themeColor="accent1" w:themeShade="BF"/>
      <w:spacing w:val="5"/>
    </w:rPr>
  </w:style>
  <w:style w:type="character" w:styleId="Hyperlink">
    <w:name w:val="Hyperlink"/>
    <w:basedOn w:val="DefaultParagraphFont"/>
    <w:uiPriority w:val="99"/>
    <w:unhideWhenUsed/>
    <w:rsid w:val="009C0673"/>
    <w:rPr>
      <w:color w:val="467886" w:themeColor="hyperlink"/>
      <w:u w:val="single"/>
    </w:rPr>
  </w:style>
  <w:style w:type="character" w:styleId="UnresolvedMention">
    <w:name w:val="Unresolved Mention"/>
    <w:basedOn w:val="DefaultParagraphFont"/>
    <w:uiPriority w:val="99"/>
    <w:semiHidden/>
    <w:unhideWhenUsed/>
    <w:rsid w:val="001E1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framingaging.org/Events/Summit-2024-The-Movement-to-Reframe-Aging" TargetMode="External"/><Relationship Id="rId3" Type="http://schemas.openxmlformats.org/officeDocument/2006/relationships/settings" Target="settings.xml"/><Relationship Id="rId7" Type="http://schemas.openxmlformats.org/officeDocument/2006/relationships/hyperlink" Target="https://www.frameworksinstitute.org/issues/agin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eelpad.com/" TargetMode="External"/><Relationship Id="rId11" Type="http://schemas.openxmlformats.org/officeDocument/2006/relationships/customXml" Target="../customXml/item1.xml"/><Relationship Id="rId5" Type="http://schemas.openxmlformats.org/officeDocument/2006/relationships/hyperlink" Target="https://publichealth.wustl.edu/age-inclusive-language-are-you-using-it-in-your-writing-and-everyday-spe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DE27E5F0AAD4D9754D20FD33E7E39" ma:contentTypeVersion="10" ma:contentTypeDescription="Create a new document." ma:contentTypeScope="" ma:versionID="9b150e3aa8a2620c69b71a1b7b7d20e5">
  <xsd:schema xmlns:xsd="http://www.w3.org/2001/XMLSchema" xmlns:xs="http://www.w3.org/2001/XMLSchema" xmlns:p="http://schemas.microsoft.com/office/2006/metadata/properties" xmlns:ns2="60a706a8-bc30-4c68-a7b3-c5d0c6f62bc3" xmlns:ns3="c2c72552-9346-4ede-8379-bbfeb2b67e32" targetNamespace="http://schemas.microsoft.com/office/2006/metadata/properties" ma:root="true" ma:fieldsID="964eac4ce62c1e743103bcb2a76fd99c" ns2:_="" ns3:_="">
    <xsd:import namespace="60a706a8-bc30-4c68-a7b3-c5d0c6f62bc3"/>
    <xsd:import namespace="c2c72552-9346-4ede-8379-bbfeb2b67e32"/>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MediaServiceDateTaken" minOccurs="0"/>
                <xsd:element ref="ns2:MediaServiceSearchPropertie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706a8-bc30-4c68-a7b3-c5d0c6f62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72552-9346-4ede-8379-bbfeb2b67e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955E8-7A96-46EE-8819-77C82714CF9F}"/>
</file>

<file path=customXml/itemProps2.xml><?xml version="1.0" encoding="utf-8"?>
<ds:datastoreItem xmlns:ds="http://schemas.openxmlformats.org/officeDocument/2006/customXml" ds:itemID="{29AF595D-3F61-4827-B590-E3826386A9E9}"/>
</file>

<file path=docProps/app.xml><?xml version="1.0" encoding="utf-8"?>
<Properties xmlns="http://schemas.openxmlformats.org/officeDocument/2006/extended-properties" xmlns:vt="http://schemas.openxmlformats.org/officeDocument/2006/docPropsVTypes">
  <Template>Normal</Template>
  <TotalTime>38</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McRae (he/him)</dc:creator>
  <cp:keywords/>
  <dc:description/>
  <cp:lastModifiedBy>Glenn McRae (he/him)</cp:lastModifiedBy>
  <cp:revision>1</cp:revision>
  <dcterms:created xsi:type="dcterms:W3CDTF">2024-04-12T20:56:00Z</dcterms:created>
  <dcterms:modified xsi:type="dcterms:W3CDTF">2024-04-12T21:35:00Z</dcterms:modified>
</cp:coreProperties>
</file>