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bookmarkStart w:id="0" w:name="_GoBack"/>
      <w:bookmarkEnd w:id="0"/>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9F2574" w:rsidP="00ED01F9">
      <w:pPr>
        <w:rPr>
          <w:rFonts w:ascii="Arial" w:hAnsi="Arial" w:cs="Arial"/>
          <w:b/>
          <w:i/>
          <w:sz w:val="20"/>
          <w:szCs w:val="20"/>
        </w:rPr>
      </w:pPr>
      <w:bookmarkStart w:id="1" w:name="Text1"/>
      <w:r>
        <w:rPr>
          <w:rFonts w:ascii="Arial" w:hAnsi="Arial" w:cs="Arial"/>
          <w:b/>
          <w:i/>
          <w:sz w:val="20"/>
          <w:szCs w:val="20"/>
        </w:rPr>
        <w:t>Diversity, Equity, and Multiculturalism Coordinator</w:t>
      </w:r>
    </w:p>
    <w:bookmarkEnd w:id="1"/>
    <w:p w:rsidR="00ED01F9" w:rsidRPr="007C1DA0" w:rsidRDefault="009F2574" w:rsidP="00ED01F9">
      <w:pPr>
        <w:rPr>
          <w:rFonts w:ascii="Arial" w:hAnsi="Arial" w:cs="Arial"/>
          <w:b/>
          <w:sz w:val="20"/>
          <w:szCs w:val="20"/>
        </w:rPr>
      </w:pPr>
      <w:r>
        <w:rPr>
          <w:rFonts w:ascii="Arial" w:hAnsi="Arial" w:cs="Arial"/>
          <w:b/>
          <w:sz w:val="20"/>
          <w:szCs w:val="20"/>
        </w:rPr>
        <w:t>Spectrum Youth &amp; Family Services</w:t>
      </w:r>
    </w:p>
    <w:p w:rsidR="007C1DA0"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year AmeriCorps members will be responsible for improved economic opportunity through train</w:t>
      </w:r>
      <w:r>
        <w:rPr>
          <w:rFonts w:ascii="Arial" w:hAnsi="Arial" w:cs="Arial"/>
          <w:sz w:val="20"/>
          <w:szCs w:val="20"/>
        </w:rPr>
        <w:t xml:space="preserve">ing and mentoring opportunities. </w:t>
      </w:r>
    </w:p>
    <w:p w:rsidR="0074386E" w:rsidRDefault="009F2574" w:rsidP="009F2574">
      <w:pPr>
        <w:rPr>
          <w:rFonts w:ascii="Arial" w:hAnsi="Arial" w:cs="Arial"/>
          <w:sz w:val="20"/>
          <w:szCs w:val="20"/>
        </w:rPr>
      </w:pPr>
      <w:r w:rsidRPr="009F2574">
        <w:rPr>
          <w:rFonts w:ascii="Arial" w:hAnsi="Arial" w:cs="Arial"/>
          <w:sz w:val="20"/>
          <w:szCs w:val="20"/>
        </w:rPr>
        <w:t>Spectrum Youth &amp; Family Services empowers teenagers, young adults, and their families to make and sustain positive changes through prevention, intervention, and life skills services</w:t>
      </w:r>
      <w:r w:rsidR="0074386E">
        <w:rPr>
          <w:rFonts w:ascii="Arial" w:hAnsi="Arial" w:cs="Arial"/>
          <w:sz w:val="20"/>
          <w:szCs w:val="20"/>
        </w:rPr>
        <w:t xml:space="preserve">.  The </w:t>
      </w:r>
      <w:r w:rsidR="00CC7F37" w:rsidRPr="00CC7F37">
        <w:rPr>
          <w:rFonts w:ascii="Arial" w:hAnsi="Arial" w:cs="Arial"/>
          <w:sz w:val="20"/>
          <w:szCs w:val="20"/>
        </w:rPr>
        <w:t xml:space="preserve">member will serve as a support to </w:t>
      </w:r>
      <w:r w:rsidR="0074386E">
        <w:rPr>
          <w:rFonts w:ascii="Arial" w:hAnsi="Arial" w:cs="Arial"/>
          <w:sz w:val="20"/>
          <w:szCs w:val="20"/>
        </w:rPr>
        <w:t xml:space="preserve">the Multicultural Youth Program. </w:t>
      </w:r>
      <w:proofErr w:type="gramStart"/>
      <w:r w:rsidR="0074386E">
        <w:rPr>
          <w:rFonts w:ascii="Arial" w:hAnsi="Arial" w:cs="Arial"/>
          <w:sz w:val="20"/>
          <w:szCs w:val="20"/>
        </w:rPr>
        <w:t>coordinating</w:t>
      </w:r>
      <w:proofErr w:type="gramEnd"/>
      <w:r w:rsidR="0074386E">
        <w:rPr>
          <w:rFonts w:ascii="Arial" w:hAnsi="Arial" w:cs="Arial"/>
          <w:sz w:val="20"/>
          <w:szCs w:val="20"/>
        </w:rPr>
        <w:t xml:space="preserve"> the second Multicultural Youth Conference and facilitating the youth leadership planning committee.</w:t>
      </w:r>
    </w:p>
    <w:p w:rsidR="0074386E" w:rsidRDefault="009F2574" w:rsidP="009F2574">
      <w:pPr>
        <w:rPr>
          <w:rFonts w:ascii="Arial" w:hAnsi="Arial" w:cs="Arial"/>
          <w:sz w:val="20"/>
          <w:szCs w:val="20"/>
        </w:rPr>
      </w:pPr>
      <w:r w:rsidRPr="009F2574">
        <w:rPr>
          <w:rFonts w:ascii="Arial" w:hAnsi="Arial" w:cs="Arial"/>
          <w:sz w:val="20"/>
          <w:szCs w:val="20"/>
        </w:rPr>
        <w:t xml:space="preserve">The AmeriCorps member </w:t>
      </w:r>
      <w:r w:rsidR="0074386E">
        <w:rPr>
          <w:rFonts w:ascii="Arial" w:hAnsi="Arial" w:cs="Arial"/>
          <w:sz w:val="20"/>
          <w:szCs w:val="20"/>
        </w:rPr>
        <w:t>will support</w:t>
      </w:r>
      <w:r w:rsidRPr="009F2574">
        <w:rPr>
          <w:rFonts w:ascii="Arial" w:hAnsi="Arial" w:cs="Arial"/>
          <w:sz w:val="20"/>
          <w:szCs w:val="20"/>
        </w:rPr>
        <w:t xml:space="preserve"> th</w:t>
      </w:r>
      <w:r w:rsidR="0074386E">
        <w:rPr>
          <w:rFonts w:ascii="Arial" w:hAnsi="Arial" w:cs="Arial"/>
          <w:sz w:val="20"/>
          <w:szCs w:val="20"/>
        </w:rPr>
        <w:t>e Diversity Committee and move</w:t>
      </w:r>
      <w:r w:rsidRPr="009F2574">
        <w:rPr>
          <w:rFonts w:ascii="Arial" w:hAnsi="Arial" w:cs="Arial"/>
          <w:sz w:val="20"/>
          <w:szCs w:val="20"/>
        </w:rPr>
        <w:t xml:space="preserve"> ahead on all strategic plan items. Their contribution to the agency’s cultural competency will create a long-term and sustainable framework for successfully reaching and expanding our work with anyone experiencing oppression as well as successfully serving our employees by creating an inclusive, affirming, just, and culturally competent work environment. </w:t>
      </w:r>
    </w:p>
    <w:p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DE1DFB" w:rsidRDefault="009F2574" w:rsidP="00ED01F9">
      <w:pPr>
        <w:rPr>
          <w:rFonts w:ascii="Arial" w:hAnsi="Arial" w:cs="Arial"/>
          <w:sz w:val="20"/>
          <w:szCs w:val="20"/>
        </w:rPr>
      </w:pPr>
      <w:r w:rsidRPr="003E6694">
        <w:rPr>
          <w:rFonts w:ascii="Arial" w:hAnsi="Arial" w:cs="Arial"/>
          <w:sz w:val="20"/>
          <w:szCs w:val="20"/>
        </w:rPr>
        <w:t>Support the developm</w:t>
      </w:r>
      <w:r w:rsidR="00AA3D6E" w:rsidRPr="003E6694">
        <w:rPr>
          <w:rFonts w:ascii="Arial" w:hAnsi="Arial" w:cs="Arial"/>
          <w:sz w:val="20"/>
          <w:szCs w:val="20"/>
        </w:rPr>
        <w:t>ent and operation of the Multic</w:t>
      </w:r>
      <w:r w:rsidRPr="003E6694">
        <w:rPr>
          <w:rFonts w:ascii="Arial" w:hAnsi="Arial" w:cs="Arial"/>
          <w:sz w:val="20"/>
          <w:szCs w:val="20"/>
        </w:rPr>
        <w:t>ultural Youth Program</w:t>
      </w:r>
      <w:r w:rsidR="003E6694" w:rsidRPr="003E6694">
        <w:rPr>
          <w:rFonts w:ascii="Arial" w:hAnsi="Arial" w:cs="Arial"/>
          <w:sz w:val="20"/>
          <w:szCs w:val="20"/>
        </w:rPr>
        <w:t xml:space="preserve"> (MYP)</w:t>
      </w:r>
      <w:r w:rsidR="002F5C36" w:rsidRPr="003E6694">
        <w:rPr>
          <w:rFonts w:ascii="Arial" w:hAnsi="Arial" w:cs="Arial"/>
          <w:sz w:val="20"/>
          <w:szCs w:val="20"/>
        </w:rPr>
        <w:t>, including:</w:t>
      </w:r>
      <w:r w:rsidR="003E6694" w:rsidRPr="003E6694">
        <w:rPr>
          <w:rFonts w:ascii="Arial" w:hAnsi="Arial" w:cs="Arial"/>
          <w:sz w:val="20"/>
          <w:szCs w:val="20"/>
        </w:rPr>
        <w:t xml:space="preserve"> </w:t>
      </w:r>
    </w:p>
    <w:p w:rsidR="00DE1DFB" w:rsidRDefault="003E6694" w:rsidP="00ED01F9">
      <w:pPr>
        <w:rPr>
          <w:rFonts w:ascii="Arial" w:hAnsi="Arial" w:cs="Arial"/>
          <w:sz w:val="20"/>
          <w:szCs w:val="20"/>
        </w:rPr>
      </w:pPr>
      <w:r w:rsidRPr="003E6694">
        <w:rPr>
          <w:rFonts w:ascii="Arial" w:hAnsi="Arial" w:cs="Arial"/>
          <w:sz w:val="20"/>
          <w:szCs w:val="20"/>
        </w:rPr>
        <w:t>Coordination and organization of the Multicultur</w:t>
      </w:r>
      <w:r w:rsidR="00DE1DFB">
        <w:rPr>
          <w:rFonts w:ascii="Arial" w:hAnsi="Arial" w:cs="Arial"/>
          <w:sz w:val="20"/>
          <w:szCs w:val="20"/>
        </w:rPr>
        <w:t>al Youth Leadership Conference</w:t>
      </w:r>
    </w:p>
    <w:p w:rsidR="00DE1DFB" w:rsidRDefault="00DE1DFB" w:rsidP="00ED01F9">
      <w:pPr>
        <w:rPr>
          <w:rFonts w:ascii="Arial" w:hAnsi="Arial" w:cs="Arial"/>
          <w:sz w:val="20"/>
          <w:szCs w:val="20"/>
        </w:rPr>
      </w:pPr>
      <w:r>
        <w:rPr>
          <w:rFonts w:ascii="Arial" w:hAnsi="Arial" w:cs="Arial"/>
          <w:sz w:val="20"/>
          <w:szCs w:val="20"/>
        </w:rPr>
        <w:t xml:space="preserve">Serving as facilitator </w:t>
      </w:r>
      <w:r w:rsidR="003E6694" w:rsidRPr="003E6694">
        <w:rPr>
          <w:rFonts w:ascii="Arial" w:hAnsi="Arial" w:cs="Arial"/>
          <w:sz w:val="20"/>
          <w:szCs w:val="20"/>
        </w:rPr>
        <w:t xml:space="preserve">for the </w:t>
      </w:r>
      <w:r>
        <w:rPr>
          <w:rFonts w:ascii="Arial" w:hAnsi="Arial" w:cs="Arial"/>
          <w:sz w:val="20"/>
          <w:szCs w:val="20"/>
        </w:rPr>
        <w:t xml:space="preserve">conference’s </w:t>
      </w:r>
      <w:r w:rsidR="003E6694" w:rsidRPr="003E6694">
        <w:rPr>
          <w:rFonts w:ascii="Arial" w:hAnsi="Arial" w:cs="Arial"/>
          <w:sz w:val="20"/>
          <w:szCs w:val="20"/>
        </w:rPr>
        <w:t xml:space="preserve">Youth Leadership </w:t>
      </w:r>
      <w:r w:rsidR="003E6694">
        <w:rPr>
          <w:rFonts w:ascii="Arial" w:hAnsi="Arial" w:cs="Arial"/>
          <w:sz w:val="20"/>
          <w:szCs w:val="20"/>
        </w:rPr>
        <w:t xml:space="preserve">Planning </w:t>
      </w:r>
      <w:r>
        <w:rPr>
          <w:rFonts w:ascii="Arial" w:hAnsi="Arial" w:cs="Arial"/>
          <w:sz w:val="20"/>
          <w:szCs w:val="20"/>
        </w:rPr>
        <w:t>Committee</w:t>
      </w:r>
    </w:p>
    <w:p w:rsidR="002244F7" w:rsidRDefault="00DE1DFB" w:rsidP="00ED01F9">
      <w:pPr>
        <w:rPr>
          <w:rFonts w:ascii="Arial" w:hAnsi="Arial" w:cs="Arial"/>
          <w:sz w:val="20"/>
          <w:szCs w:val="20"/>
        </w:rPr>
      </w:pPr>
      <w:r>
        <w:rPr>
          <w:rFonts w:ascii="Arial" w:hAnsi="Arial" w:cs="Arial"/>
          <w:sz w:val="20"/>
          <w:szCs w:val="20"/>
        </w:rPr>
        <w:t>Participating</w:t>
      </w:r>
      <w:r w:rsidR="003E6694" w:rsidRPr="003E6694">
        <w:rPr>
          <w:rFonts w:ascii="Arial" w:hAnsi="Arial" w:cs="Arial"/>
          <w:sz w:val="20"/>
          <w:szCs w:val="20"/>
        </w:rPr>
        <w:t xml:space="preserve"> in community engagement events and youth groups sponsored by MYP and other </w:t>
      </w:r>
      <w:r w:rsidR="003E6694">
        <w:rPr>
          <w:rFonts w:ascii="Arial" w:hAnsi="Arial" w:cs="Arial"/>
          <w:sz w:val="20"/>
          <w:szCs w:val="20"/>
        </w:rPr>
        <w:t xml:space="preserve">partnering </w:t>
      </w:r>
      <w:r>
        <w:rPr>
          <w:rFonts w:ascii="Arial" w:hAnsi="Arial" w:cs="Arial"/>
          <w:sz w:val="20"/>
          <w:szCs w:val="20"/>
        </w:rPr>
        <w:t>community organizations</w:t>
      </w:r>
    </w:p>
    <w:p w:rsidR="0074386E" w:rsidRPr="007C1DA0" w:rsidRDefault="0074386E" w:rsidP="00ED01F9">
      <w:pPr>
        <w:rPr>
          <w:rFonts w:ascii="Arial" w:hAnsi="Arial" w:cs="Arial"/>
          <w:sz w:val="20"/>
          <w:szCs w:val="20"/>
        </w:rPr>
      </w:pPr>
      <w:r>
        <w:rPr>
          <w:rFonts w:ascii="Arial" w:hAnsi="Arial" w:cs="Arial"/>
          <w:sz w:val="20"/>
          <w:szCs w:val="20"/>
        </w:rPr>
        <w:t>S</w:t>
      </w:r>
      <w:r w:rsidRPr="0074386E">
        <w:rPr>
          <w:rFonts w:ascii="Arial" w:hAnsi="Arial" w:cs="Arial"/>
          <w:sz w:val="20"/>
          <w:szCs w:val="20"/>
        </w:rPr>
        <w:t>upporting volunteers</w:t>
      </w:r>
      <w:r>
        <w:rPr>
          <w:rFonts w:ascii="Arial" w:hAnsi="Arial" w:cs="Arial"/>
          <w:sz w:val="20"/>
          <w:szCs w:val="20"/>
        </w:rPr>
        <w:t xml:space="preserve"> for the conference</w:t>
      </w:r>
    </w:p>
    <w:p w:rsidR="00ED01F9" w:rsidRPr="007C1DA0" w:rsidRDefault="00AA3D6E" w:rsidP="00ED01F9">
      <w:pPr>
        <w:outlineLvl w:val="0"/>
        <w:rPr>
          <w:rFonts w:ascii="Arial" w:hAnsi="Arial" w:cs="Arial"/>
          <w:b/>
          <w:sz w:val="20"/>
          <w:szCs w:val="20"/>
        </w:rPr>
      </w:pPr>
      <w:r>
        <w:rPr>
          <w:rFonts w:ascii="Arial" w:hAnsi="Arial" w:cs="Arial"/>
          <w:b/>
          <w:sz w:val="20"/>
          <w:szCs w:val="20"/>
        </w:rPr>
        <w:t>Secondary Responsibilities</w:t>
      </w:r>
      <w:r w:rsidR="00ED01F9" w:rsidRPr="007C1DA0">
        <w:rPr>
          <w:rFonts w:ascii="Arial" w:hAnsi="Arial" w:cs="Arial"/>
          <w:b/>
          <w:sz w:val="20"/>
          <w:szCs w:val="20"/>
        </w:rPr>
        <w:t>:</w:t>
      </w:r>
    </w:p>
    <w:p w:rsidR="002244F7" w:rsidRPr="009F2574" w:rsidRDefault="0074386E" w:rsidP="002244F7">
      <w:pPr>
        <w:rPr>
          <w:rFonts w:ascii="Arial" w:hAnsi="Arial" w:cs="Arial"/>
          <w:sz w:val="20"/>
          <w:szCs w:val="20"/>
        </w:rPr>
      </w:pPr>
      <w:r>
        <w:rPr>
          <w:rFonts w:ascii="Arial" w:hAnsi="Arial" w:cs="Arial"/>
          <w:sz w:val="20"/>
          <w:szCs w:val="20"/>
        </w:rPr>
        <w:lastRenderedPageBreak/>
        <w:t>Supporting</w:t>
      </w:r>
      <w:r w:rsidR="002244F7" w:rsidRPr="009F2574">
        <w:rPr>
          <w:rFonts w:ascii="Arial" w:hAnsi="Arial" w:cs="Arial"/>
          <w:sz w:val="20"/>
          <w:szCs w:val="20"/>
        </w:rPr>
        <w:t xml:space="preserve"> the Diversi</w:t>
      </w:r>
      <w:r w:rsidR="002244F7">
        <w:rPr>
          <w:rFonts w:ascii="Arial" w:hAnsi="Arial" w:cs="Arial"/>
          <w:sz w:val="20"/>
          <w:szCs w:val="20"/>
        </w:rPr>
        <w:t xml:space="preserve">ty, </w:t>
      </w:r>
      <w:r w:rsidR="002244F7" w:rsidRPr="009F2574">
        <w:rPr>
          <w:rFonts w:ascii="Arial" w:hAnsi="Arial" w:cs="Arial"/>
          <w:sz w:val="20"/>
          <w:szCs w:val="20"/>
        </w:rPr>
        <w:t>Equity</w:t>
      </w:r>
      <w:r w:rsidR="002244F7">
        <w:rPr>
          <w:rFonts w:ascii="Arial" w:hAnsi="Arial" w:cs="Arial"/>
          <w:sz w:val="20"/>
          <w:szCs w:val="20"/>
        </w:rPr>
        <w:t>, and Inclusion</w:t>
      </w:r>
      <w:r w:rsidR="002244F7" w:rsidRPr="009F2574">
        <w:rPr>
          <w:rFonts w:ascii="Arial" w:hAnsi="Arial" w:cs="Arial"/>
          <w:sz w:val="20"/>
          <w:szCs w:val="20"/>
        </w:rPr>
        <w:t xml:space="preserve"> Team</w:t>
      </w:r>
      <w:r w:rsidR="002244F7">
        <w:rPr>
          <w:rFonts w:ascii="Arial" w:hAnsi="Arial" w:cs="Arial"/>
          <w:sz w:val="20"/>
          <w:szCs w:val="20"/>
        </w:rPr>
        <w:t xml:space="preserve"> and engaging in continual assessment of the organization’s cultural competency</w:t>
      </w:r>
    </w:p>
    <w:p w:rsidR="002244F7" w:rsidRPr="009F2574" w:rsidRDefault="002244F7" w:rsidP="002244F7">
      <w:pPr>
        <w:rPr>
          <w:rFonts w:ascii="Arial" w:hAnsi="Arial" w:cs="Arial"/>
          <w:sz w:val="20"/>
          <w:szCs w:val="20"/>
        </w:rPr>
      </w:pPr>
      <w:r>
        <w:rPr>
          <w:rFonts w:ascii="Arial" w:hAnsi="Arial" w:cs="Arial"/>
          <w:sz w:val="20"/>
          <w:szCs w:val="20"/>
        </w:rPr>
        <w:t>Implementing the multi-year action plan toward inclusion at Spectrum, including planning trainings for staff and working among clients and staff in all departments to enhance cultural competency</w:t>
      </w:r>
    </w:p>
    <w:p w:rsidR="002244F7" w:rsidRPr="009F2574" w:rsidRDefault="002244F7" w:rsidP="002244F7">
      <w:pPr>
        <w:rPr>
          <w:rFonts w:ascii="Arial" w:hAnsi="Arial" w:cs="Arial"/>
          <w:sz w:val="20"/>
          <w:szCs w:val="20"/>
        </w:rPr>
      </w:pPr>
      <w:r>
        <w:rPr>
          <w:rFonts w:ascii="Arial" w:hAnsi="Arial" w:cs="Arial"/>
          <w:sz w:val="20"/>
          <w:szCs w:val="20"/>
        </w:rPr>
        <w:t>Provide</w:t>
      </w:r>
      <w:r w:rsidRPr="009F2574">
        <w:rPr>
          <w:rFonts w:ascii="Arial" w:hAnsi="Arial" w:cs="Arial"/>
          <w:sz w:val="20"/>
          <w:szCs w:val="20"/>
        </w:rPr>
        <w:t xml:space="preserve"> cultural competency tools and examples of diversity and equity initiatives </w:t>
      </w:r>
      <w:r>
        <w:rPr>
          <w:rFonts w:ascii="Arial" w:hAnsi="Arial" w:cs="Arial"/>
          <w:sz w:val="20"/>
          <w:szCs w:val="20"/>
        </w:rPr>
        <w:t>to clients and staff</w:t>
      </w:r>
    </w:p>
    <w:p w:rsidR="002244F7" w:rsidRPr="009F2574" w:rsidRDefault="002244F7" w:rsidP="002244F7">
      <w:pPr>
        <w:rPr>
          <w:rFonts w:ascii="Arial" w:hAnsi="Arial" w:cs="Arial"/>
          <w:sz w:val="20"/>
          <w:szCs w:val="20"/>
        </w:rPr>
      </w:pPr>
      <w:r w:rsidRPr="009F2574">
        <w:rPr>
          <w:rFonts w:ascii="Arial" w:hAnsi="Arial" w:cs="Arial"/>
          <w:sz w:val="20"/>
          <w:szCs w:val="20"/>
        </w:rPr>
        <w:t>Research tools, resources, and examples that help advance issues of racial justice locally</w:t>
      </w:r>
    </w:p>
    <w:p w:rsidR="002244F7" w:rsidRPr="009F2574" w:rsidRDefault="002244F7" w:rsidP="002244F7">
      <w:pPr>
        <w:rPr>
          <w:rFonts w:ascii="Arial" w:hAnsi="Arial" w:cs="Arial"/>
          <w:sz w:val="20"/>
          <w:szCs w:val="20"/>
        </w:rPr>
      </w:pPr>
      <w:r w:rsidRPr="009F2574">
        <w:rPr>
          <w:rFonts w:ascii="Arial" w:hAnsi="Arial" w:cs="Arial"/>
          <w:sz w:val="20"/>
          <w:szCs w:val="20"/>
        </w:rPr>
        <w:t>Facilitate dialogue about race, culture, social justice and how to bring theory into practice</w:t>
      </w:r>
    </w:p>
    <w:p w:rsidR="002244F7" w:rsidRPr="009F2574" w:rsidRDefault="002244F7" w:rsidP="002244F7">
      <w:pPr>
        <w:rPr>
          <w:rFonts w:ascii="Arial" w:hAnsi="Arial" w:cs="Arial"/>
          <w:sz w:val="20"/>
          <w:szCs w:val="20"/>
        </w:rPr>
      </w:pPr>
      <w:r w:rsidRPr="009F2574">
        <w:rPr>
          <w:rFonts w:ascii="Arial" w:hAnsi="Arial" w:cs="Arial"/>
          <w:sz w:val="20"/>
          <w:szCs w:val="20"/>
        </w:rPr>
        <w:t>Promote a better understanding between individual bias and systemic racism</w:t>
      </w:r>
    </w:p>
    <w:p w:rsidR="002244F7" w:rsidRPr="009F2574" w:rsidRDefault="002244F7" w:rsidP="002244F7">
      <w:pPr>
        <w:rPr>
          <w:rFonts w:ascii="Arial" w:hAnsi="Arial" w:cs="Arial"/>
          <w:sz w:val="20"/>
          <w:szCs w:val="20"/>
        </w:rPr>
      </w:pPr>
      <w:r w:rsidRPr="009F2574">
        <w:rPr>
          <w:rFonts w:ascii="Arial" w:hAnsi="Arial" w:cs="Arial"/>
          <w:sz w:val="20"/>
          <w:szCs w:val="20"/>
        </w:rPr>
        <w:t>Encourage collaboration, trust and connectedness within Spectrum staff and clients</w:t>
      </w: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AA3D6E" w:rsidRPr="00AA3D6E" w:rsidRDefault="00AA3D6E" w:rsidP="00AA3D6E">
      <w:pPr>
        <w:rPr>
          <w:rFonts w:ascii="Arial" w:hAnsi="Arial" w:cs="Arial"/>
          <w:sz w:val="20"/>
          <w:szCs w:val="20"/>
        </w:rPr>
      </w:pPr>
      <w:r w:rsidRPr="00AA3D6E">
        <w:rPr>
          <w:rFonts w:ascii="Arial" w:hAnsi="Arial" w:cs="Arial"/>
          <w:sz w:val="20"/>
          <w:szCs w:val="20"/>
        </w:rPr>
        <w:t xml:space="preserve">Knowledge about the community’s ethnic and cultural diversity is necessary </w:t>
      </w:r>
    </w:p>
    <w:p w:rsidR="00AA3D6E" w:rsidRPr="00AA3D6E" w:rsidRDefault="00AA3D6E" w:rsidP="00AA3D6E">
      <w:pPr>
        <w:rPr>
          <w:rFonts w:ascii="Arial" w:hAnsi="Arial" w:cs="Arial"/>
          <w:sz w:val="20"/>
          <w:szCs w:val="20"/>
        </w:rPr>
      </w:pPr>
      <w:r w:rsidRPr="00AA3D6E">
        <w:rPr>
          <w:rFonts w:ascii="Arial" w:hAnsi="Arial" w:cs="Arial"/>
          <w:sz w:val="20"/>
          <w:szCs w:val="20"/>
        </w:rPr>
        <w:t>Strong communication and interpersonal skills</w:t>
      </w:r>
    </w:p>
    <w:p w:rsidR="00AA3D6E" w:rsidRPr="00AA3D6E" w:rsidRDefault="00AA3D6E" w:rsidP="00AA3D6E">
      <w:pPr>
        <w:rPr>
          <w:rFonts w:ascii="Arial" w:hAnsi="Arial" w:cs="Arial"/>
          <w:sz w:val="20"/>
          <w:szCs w:val="20"/>
        </w:rPr>
      </w:pPr>
      <w:r w:rsidRPr="00AA3D6E">
        <w:rPr>
          <w:rFonts w:ascii="Arial" w:hAnsi="Arial" w:cs="Arial"/>
          <w:sz w:val="20"/>
          <w:szCs w:val="20"/>
        </w:rPr>
        <w:t>Creativity and innovation: ability to see opportunities and develop new approaches for organizing across difference</w:t>
      </w:r>
    </w:p>
    <w:p w:rsidR="00AA3D6E" w:rsidRPr="00AA3D6E" w:rsidRDefault="00AA3D6E" w:rsidP="00AA3D6E">
      <w:pPr>
        <w:rPr>
          <w:rFonts w:ascii="Arial" w:hAnsi="Arial" w:cs="Arial"/>
          <w:sz w:val="20"/>
          <w:szCs w:val="20"/>
        </w:rPr>
      </w:pPr>
      <w:r w:rsidRPr="00AA3D6E">
        <w:rPr>
          <w:rFonts w:ascii="Arial" w:hAnsi="Arial" w:cs="Arial"/>
          <w:sz w:val="20"/>
          <w:szCs w:val="20"/>
        </w:rPr>
        <w:t>Collaborative spirit: ability to lead and work as an integral part of a team of energetic and committed people</w:t>
      </w:r>
    </w:p>
    <w:p w:rsidR="00AA3D6E" w:rsidRPr="00AA3D6E" w:rsidRDefault="00AA3D6E" w:rsidP="00AA3D6E">
      <w:pPr>
        <w:rPr>
          <w:rFonts w:ascii="Arial" w:hAnsi="Arial" w:cs="Arial"/>
          <w:sz w:val="20"/>
          <w:szCs w:val="20"/>
        </w:rPr>
      </w:pPr>
      <w:r>
        <w:rPr>
          <w:rFonts w:ascii="Arial" w:hAnsi="Arial" w:cs="Arial"/>
          <w:sz w:val="20"/>
          <w:szCs w:val="20"/>
        </w:rPr>
        <w:t>Self-</w:t>
      </w:r>
      <w:r w:rsidRPr="00AA3D6E">
        <w:rPr>
          <w:rFonts w:ascii="Arial" w:hAnsi="Arial" w:cs="Arial"/>
          <w:sz w:val="20"/>
          <w:szCs w:val="20"/>
        </w:rPr>
        <w:t xml:space="preserve">direction: ability to take initiative and be self-sufficient enthusiastic leader of change </w:t>
      </w:r>
    </w:p>
    <w:p w:rsidR="00AA3D6E" w:rsidRPr="00AA3D6E" w:rsidRDefault="00AA3D6E" w:rsidP="00AA3D6E">
      <w:pPr>
        <w:rPr>
          <w:rFonts w:ascii="Arial" w:hAnsi="Arial" w:cs="Arial"/>
          <w:sz w:val="20"/>
          <w:szCs w:val="20"/>
        </w:rPr>
      </w:pPr>
      <w:r w:rsidRPr="00AA3D6E">
        <w:rPr>
          <w:rFonts w:ascii="Arial" w:hAnsi="Arial" w:cs="Arial"/>
          <w:sz w:val="20"/>
          <w:szCs w:val="20"/>
        </w:rPr>
        <w:t>Communications: skilled in speaking directly but sensitively about issues of race, class, gender, sexuality, and other aspects of diversity and oppression within an institutional framework</w:t>
      </w:r>
    </w:p>
    <w:p w:rsidR="00AA3D6E" w:rsidRPr="00AA3D6E" w:rsidRDefault="00AA3D6E" w:rsidP="00AA3D6E">
      <w:pPr>
        <w:rPr>
          <w:rFonts w:ascii="Arial" w:hAnsi="Arial" w:cs="Arial"/>
          <w:sz w:val="20"/>
          <w:szCs w:val="20"/>
        </w:rPr>
      </w:pPr>
      <w:r w:rsidRPr="00AA3D6E">
        <w:rPr>
          <w:rFonts w:ascii="Arial" w:hAnsi="Arial" w:cs="Arial"/>
          <w:sz w:val="20"/>
          <w:szCs w:val="20"/>
        </w:rPr>
        <w:t>Cohesive value system that includes a nonjudgmental attitude regarding reproductive choice, parenting options and substance abusing clients</w:t>
      </w:r>
    </w:p>
    <w:p w:rsidR="00AA3D6E" w:rsidRPr="00AA3D6E" w:rsidRDefault="00AA3D6E" w:rsidP="00AA3D6E">
      <w:pPr>
        <w:rPr>
          <w:rFonts w:ascii="Arial" w:hAnsi="Arial" w:cs="Arial"/>
          <w:sz w:val="20"/>
          <w:szCs w:val="20"/>
        </w:rPr>
      </w:pPr>
      <w:proofErr w:type="gramStart"/>
      <w:r w:rsidRPr="00AA3D6E">
        <w:rPr>
          <w:rFonts w:ascii="Arial" w:hAnsi="Arial" w:cs="Arial"/>
          <w:sz w:val="20"/>
          <w:szCs w:val="20"/>
        </w:rPr>
        <w:t>Displays a caring, responsive, and respectful attitude towards others.</w:t>
      </w:r>
      <w:proofErr w:type="gramEnd"/>
    </w:p>
    <w:p w:rsidR="00AA3D6E" w:rsidRPr="00AA3D6E" w:rsidRDefault="00AA3D6E" w:rsidP="00AA3D6E">
      <w:pPr>
        <w:rPr>
          <w:rFonts w:ascii="Arial" w:hAnsi="Arial" w:cs="Arial"/>
          <w:sz w:val="20"/>
          <w:szCs w:val="20"/>
        </w:rPr>
      </w:pPr>
      <w:r w:rsidRPr="00AA3D6E">
        <w:rPr>
          <w:rFonts w:ascii="Arial" w:hAnsi="Arial" w:cs="Arial"/>
          <w:sz w:val="20"/>
          <w:szCs w:val="20"/>
        </w:rPr>
        <w:t>Commitment to addressing dynamics of power, privilege and oppression on an individual and institutional level</w:t>
      </w:r>
    </w:p>
    <w:p w:rsidR="00AA3D6E" w:rsidRPr="00AA3D6E" w:rsidRDefault="00AA3D6E" w:rsidP="00AA3D6E">
      <w:pPr>
        <w:rPr>
          <w:rFonts w:ascii="Arial" w:hAnsi="Arial" w:cs="Arial"/>
          <w:sz w:val="20"/>
          <w:szCs w:val="20"/>
        </w:rPr>
      </w:pPr>
      <w:r w:rsidRPr="00AA3D6E">
        <w:rPr>
          <w:rFonts w:ascii="Arial" w:hAnsi="Arial" w:cs="Arial"/>
          <w:sz w:val="20"/>
          <w:szCs w:val="20"/>
        </w:rPr>
        <w:t xml:space="preserve">Skilled at holding space for multiple perspectives and experiences in diverse settings such as one-on-one meetings and large multi-disciplinary team meetings and be a </w:t>
      </w:r>
    </w:p>
    <w:p w:rsidR="00AA3D6E" w:rsidRPr="00AA3D6E" w:rsidRDefault="00AA3D6E" w:rsidP="00AA3D6E">
      <w:pPr>
        <w:rPr>
          <w:rFonts w:ascii="Arial" w:hAnsi="Arial" w:cs="Arial"/>
          <w:sz w:val="20"/>
          <w:szCs w:val="20"/>
        </w:rPr>
      </w:pPr>
      <w:proofErr w:type="gramStart"/>
      <w:r w:rsidRPr="00AA3D6E">
        <w:rPr>
          <w:rFonts w:ascii="Arial" w:hAnsi="Arial" w:cs="Arial"/>
          <w:sz w:val="20"/>
          <w:szCs w:val="20"/>
        </w:rPr>
        <w:t>Self-reflective, critical thinker, interested in giving and receiving feedback in the interests of professional growth and learning.</w:t>
      </w:r>
      <w:proofErr w:type="gramEnd"/>
    </w:p>
    <w:p w:rsidR="00ED01F9" w:rsidRDefault="00AA3D6E" w:rsidP="00AA3D6E">
      <w:pPr>
        <w:rPr>
          <w:rFonts w:ascii="Arial" w:hAnsi="Arial" w:cs="Arial"/>
          <w:sz w:val="20"/>
          <w:szCs w:val="20"/>
        </w:rPr>
      </w:pPr>
      <w:r w:rsidRPr="00AA3D6E">
        <w:rPr>
          <w:rFonts w:ascii="Arial" w:hAnsi="Arial" w:cs="Arial"/>
          <w:sz w:val="20"/>
          <w:szCs w:val="20"/>
        </w:rPr>
        <w:lastRenderedPageBreak/>
        <w:t xml:space="preserve">Experience with </w:t>
      </w:r>
      <w:r>
        <w:rPr>
          <w:rFonts w:ascii="Arial" w:hAnsi="Arial" w:cs="Arial"/>
          <w:sz w:val="20"/>
          <w:szCs w:val="20"/>
        </w:rPr>
        <w:t>c</w:t>
      </w:r>
      <w:r w:rsidRPr="00AA3D6E">
        <w:rPr>
          <w:rFonts w:ascii="Arial" w:hAnsi="Arial" w:cs="Arial"/>
          <w:sz w:val="20"/>
          <w:szCs w:val="20"/>
        </w:rPr>
        <w:t xml:space="preserve">ommunity </w:t>
      </w:r>
      <w:r>
        <w:rPr>
          <w:rFonts w:ascii="Arial" w:hAnsi="Arial" w:cs="Arial"/>
          <w:sz w:val="20"/>
          <w:szCs w:val="20"/>
        </w:rPr>
        <w:t>youth w</w:t>
      </w:r>
      <w:r w:rsidRPr="00AA3D6E">
        <w:rPr>
          <w:rFonts w:ascii="Arial" w:hAnsi="Arial" w:cs="Arial"/>
          <w:sz w:val="20"/>
          <w:szCs w:val="20"/>
        </w:rPr>
        <w:t>ork</w:t>
      </w:r>
    </w:p>
    <w:p w:rsidR="00AA3D6E" w:rsidRPr="007C1DA0" w:rsidRDefault="00AA3D6E" w:rsidP="00AA3D6E">
      <w:pPr>
        <w:rPr>
          <w:rFonts w:ascii="Arial" w:hAnsi="Arial" w:cs="Arial"/>
          <w:sz w:val="20"/>
          <w:szCs w:val="20"/>
        </w:rPr>
      </w:pPr>
      <w:r>
        <w:rPr>
          <w:rFonts w:ascii="Arial" w:hAnsi="Arial" w:cs="Arial"/>
          <w:sz w:val="20"/>
          <w:szCs w:val="20"/>
        </w:rPr>
        <w:t>Confidentiality with respect to clients and the identity work in which this service provider will be engaging.</w:t>
      </w: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US citizen (or </w:t>
      </w:r>
      <w:r w:rsidR="00D95090">
        <w:rPr>
          <w:rFonts w:ascii="Arial" w:hAnsi="Arial" w:cs="Arial"/>
          <w:sz w:val="20"/>
          <w:szCs w:val="20"/>
        </w:rPr>
        <w:t>have permanent resident 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willing to undergo an National Service Criminal History Check</w:t>
      </w:r>
    </w:p>
    <w:p w:rsidR="00ED01F9" w:rsidRPr="00AA3D6E" w:rsidRDefault="00D95090" w:rsidP="00AA3D6E">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Commitment to the goals of the CEDO AmeriCorps program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AA3D6E" w:rsidP="00ED01F9">
      <w:pPr>
        <w:outlineLvl w:val="0"/>
        <w:rPr>
          <w:rFonts w:ascii="Arial" w:hAnsi="Arial" w:cs="Arial"/>
          <w:b/>
          <w:sz w:val="20"/>
          <w:szCs w:val="20"/>
        </w:rPr>
      </w:pPr>
      <w:r>
        <w:rPr>
          <w:rFonts w:ascii="Arial" w:hAnsi="Arial" w:cs="Arial"/>
          <w:sz w:val="20"/>
          <w:szCs w:val="20"/>
        </w:rPr>
        <w:t>Service is to be performed in an office setting and the AmeriCorps member will be expected to remain professional and confidential when working with clients and staff.</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12</w:t>
      </w:r>
      <w:r w:rsidR="00D95090">
        <w:rPr>
          <w:rFonts w:ascii="Arial" w:hAnsi="Arial" w:cs="Arial"/>
          <w:sz w:val="20"/>
          <w:szCs w:val="20"/>
          <w:vertAlign w:val="superscript"/>
        </w:rPr>
        <w:t>th</w:t>
      </w:r>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rsidR="00ED01F9" w:rsidRPr="007C1DA0" w:rsidRDefault="002244F7" w:rsidP="00ED01F9">
      <w:pPr>
        <w:spacing w:after="0" w:line="240" w:lineRule="auto"/>
        <w:rPr>
          <w:rFonts w:ascii="Arial" w:hAnsi="Arial" w:cs="Arial"/>
          <w:sz w:val="20"/>
          <w:szCs w:val="20"/>
        </w:rPr>
      </w:pPr>
      <w:r w:rsidRPr="002244F7">
        <w:rPr>
          <w:rFonts w:ascii="Arial" w:hAnsi="Arial" w:cs="Arial"/>
          <w:b/>
          <w:sz w:val="20"/>
          <w:szCs w:val="20"/>
        </w:rPr>
        <w:t>X</w:t>
      </w:r>
      <w:r>
        <w:rPr>
          <w:rFonts w:ascii="Arial" w:hAnsi="Arial" w:cs="Arial"/>
          <w:sz w:val="20"/>
          <w:szCs w:val="20"/>
        </w:rPr>
        <w:t xml:space="preserve"> </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00ED01F9"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00ED01F9" w:rsidRPr="007C1DA0">
        <w:rPr>
          <w:rFonts w:ascii="Arial" w:hAnsi="Arial" w:cs="Arial"/>
          <w:sz w:val="20"/>
          <w:szCs w:val="20"/>
        </w:rPr>
        <w:t>living allowance of $</w:t>
      </w:r>
      <w:r w:rsidR="00836BB8" w:rsidRPr="007C1DA0">
        <w:rPr>
          <w:rFonts w:ascii="Arial" w:hAnsi="Arial" w:cs="Arial"/>
          <w:sz w:val="20"/>
          <w:szCs w:val="20"/>
        </w:rPr>
        <w:t>14,000</w:t>
      </w:r>
      <w:r w:rsidR="00ED01F9"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00ED01F9"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2244F7" w:rsidP="00ED01F9">
      <w:pPr>
        <w:spacing w:after="0" w:line="240" w:lineRule="auto"/>
        <w:rPr>
          <w:rFonts w:ascii="Arial" w:hAnsi="Arial" w:cs="Arial"/>
          <w:b/>
          <w:sz w:val="20"/>
          <w:szCs w:val="20"/>
        </w:rPr>
      </w:pPr>
      <w:r>
        <w:rPr>
          <w:rFonts w:ascii="Arial" w:hAnsi="Arial" w:cs="Arial"/>
          <w:b/>
          <w:sz w:val="20"/>
          <w:szCs w:val="20"/>
        </w:rPr>
        <w:t>_</w:t>
      </w:r>
      <w:r w:rsidR="00AA3D6E">
        <w:rPr>
          <w:rFonts w:ascii="Arial" w:hAnsi="Arial" w:cs="Arial"/>
          <w:b/>
          <w:sz w:val="20"/>
          <w:szCs w:val="20"/>
        </w:rPr>
        <w:t xml:space="preserve"> </w:t>
      </w:r>
      <w:r w:rsidR="00ED01F9" w:rsidRPr="007C1DA0">
        <w:rPr>
          <w:rFonts w:ascii="Arial" w:hAnsi="Arial" w:cs="Arial"/>
          <w:b/>
          <w:sz w:val="20"/>
          <w:szCs w:val="20"/>
        </w:rPr>
        <w:t>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AA3D6E" w:rsidP="00ED01F9">
      <w:pPr>
        <w:spacing w:after="0" w:line="240" w:lineRule="auto"/>
        <w:ind w:firstLine="720"/>
        <w:rPr>
          <w:rFonts w:ascii="Arial" w:hAnsi="Arial" w:cs="Arial"/>
          <w:sz w:val="20"/>
          <w:szCs w:val="20"/>
        </w:rPr>
      </w:pPr>
      <w:r>
        <w:rPr>
          <w:rFonts w:ascii="Arial" w:hAnsi="Arial" w:cs="Arial"/>
          <w:sz w:val="20"/>
          <w:szCs w:val="20"/>
        </w:rPr>
        <w:t xml:space="preserve">X </w:t>
      </w:r>
      <w:r w:rsidR="00ED01F9" w:rsidRPr="007C1DA0">
        <w:rPr>
          <w:rFonts w:ascii="Arial" w:hAnsi="Arial" w:cs="Arial"/>
          <w:sz w:val="20"/>
          <w:szCs w:val="20"/>
        </w:rPr>
        <w:t>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AA3D6E">
        <w:rPr>
          <w:rFonts w:ascii="Arial" w:hAnsi="Arial" w:cs="Arial"/>
          <w:sz w:val="20"/>
          <w:szCs w:val="20"/>
        </w:rPr>
        <w:t>August 24th</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lastRenderedPageBreak/>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Pr="007C1DA0" w:rsidRDefault="00B541AC">
      <w:pPr>
        <w:rPr>
          <w:rFonts w:ascii="Arial" w:hAnsi="Arial" w:cs="Arial"/>
          <w:sz w:val="20"/>
          <w:szCs w:val="20"/>
        </w:rPr>
      </w:pPr>
    </w:p>
    <w:p w:rsidR="00B541AC" w:rsidRDefault="00B541AC"/>
    <w:p w:rsidR="00B541AC" w:rsidRDefault="00B541AC"/>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4B" w:rsidRDefault="0078234B" w:rsidP="00B541AC">
      <w:pPr>
        <w:spacing w:after="0" w:line="240" w:lineRule="auto"/>
      </w:pPr>
      <w:r>
        <w:separator/>
      </w:r>
    </w:p>
  </w:endnote>
  <w:endnote w:type="continuationSeparator" w:id="0">
    <w:p w:rsidR="0078234B" w:rsidRDefault="0078234B"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4B" w:rsidRDefault="0078234B" w:rsidP="00B541AC">
      <w:pPr>
        <w:spacing w:after="0" w:line="240" w:lineRule="auto"/>
      </w:pPr>
      <w:r>
        <w:separator/>
      </w:r>
    </w:p>
  </w:footnote>
  <w:footnote w:type="continuationSeparator" w:id="0">
    <w:p w:rsidR="0078234B" w:rsidRDefault="0078234B"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94608"/>
    <w:rsid w:val="00140738"/>
    <w:rsid w:val="002244F7"/>
    <w:rsid w:val="002D0DE1"/>
    <w:rsid w:val="002F5C36"/>
    <w:rsid w:val="00380837"/>
    <w:rsid w:val="0038766B"/>
    <w:rsid w:val="003E6694"/>
    <w:rsid w:val="00493A28"/>
    <w:rsid w:val="004C29BC"/>
    <w:rsid w:val="0055480F"/>
    <w:rsid w:val="005727FB"/>
    <w:rsid w:val="005F35A4"/>
    <w:rsid w:val="0074386E"/>
    <w:rsid w:val="0078234B"/>
    <w:rsid w:val="007C1DA0"/>
    <w:rsid w:val="00821FF5"/>
    <w:rsid w:val="00836BB8"/>
    <w:rsid w:val="00854D7B"/>
    <w:rsid w:val="008D2591"/>
    <w:rsid w:val="008E7330"/>
    <w:rsid w:val="00966C2E"/>
    <w:rsid w:val="009B1EBE"/>
    <w:rsid w:val="009E3A3C"/>
    <w:rsid w:val="009F2574"/>
    <w:rsid w:val="00A06F26"/>
    <w:rsid w:val="00AA3D6E"/>
    <w:rsid w:val="00B03A46"/>
    <w:rsid w:val="00B409CA"/>
    <w:rsid w:val="00B47AE4"/>
    <w:rsid w:val="00B541AC"/>
    <w:rsid w:val="00BA6129"/>
    <w:rsid w:val="00C8100E"/>
    <w:rsid w:val="00CC1840"/>
    <w:rsid w:val="00CC7F37"/>
    <w:rsid w:val="00D42009"/>
    <w:rsid w:val="00D4729F"/>
    <w:rsid w:val="00D56D1C"/>
    <w:rsid w:val="00D82ADA"/>
    <w:rsid w:val="00D92197"/>
    <w:rsid w:val="00D95090"/>
    <w:rsid w:val="00DE1DFB"/>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5162">
      <w:bodyDiv w:val="1"/>
      <w:marLeft w:val="0"/>
      <w:marRight w:val="0"/>
      <w:marTop w:val="0"/>
      <w:marBottom w:val="0"/>
      <w:divBdr>
        <w:top w:val="none" w:sz="0" w:space="0" w:color="auto"/>
        <w:left w:val="none" w:sz="0" w:space="0" w:color="auto"/>
        <w:bottom w:val="none" w:sz="0" w:space="0" w:color="auto"/>
        <w:right w:val="none" w:sz="0" w:space="0" w:color="auto"/>
      </w:divBdr>
    </w:div>
    <w:div w:id="1462117901">
      <w:bodyDiv w:val="1"/>
      <w:marLeft w:val="0"/>
      <w:marRight w:val="0"/>
      <w:marTop w:val="0"/>
      <w:marBottom w:val="0"/>
      <w:divBdr>
        <w:top w:val="none" w:sz="0" w:space="0" w:color="auto"/>
        <w:left w:val="none" w:sz="0" w:space="0" w:color="auto"/>
        <w:bottom w:val="none" w:sz="0" w:space="0" w:color="auto"/>
        <w:right w:val="none" w:sz="0" w:space="0" w:color="auto"/>
      </w:divBdr>
    </w:div>
    <w:div w:id="19495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2</cp:revision>
  <dcterms:created xsi:type="dcterms:W3CDTF">2016-08-04T14:34:00Z</dcterms:created>
  <dcterms:modified xsi:type="dcterms:W3CDTF">2016-08-04T14:34:00Z</dcterms:modified>
</cp:coreProperties>
</file>